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A6DAD" w14:textId="77777777" w:rsidR="00423D9A" w:rsidRDefault="00000000">
      <w:pPr>
        <w:jc w:val="center"/>
        <w:rPr>
          <w:rFonts w:ascii="等线" w:eastAsia="等线" w:hAnsi="等线"/>
          <w:b/>
          <w:sz w:val="28"/>
          <w:szCs w:val="24"/>
        </w:rPr>
      </w:pPr>
      <w:bookmarkStart w:id="0" w:name="_Hlk26280415"/>
      <w:r>
        <w:rPr>
          <w:rFonts w:ascii="等线" w:eastAsia="等线" w:hAnsi="等线" w:hint="eastAsia"/>
          <w:b/>
          <w:sz w:val="28"/>
          <w:szCs w:val="24"/>
        </w:rPr>
        <w:t>文学院全球研究与境外实践创新班</w:t>
      </w:r>
    </w:p>
    <w:p w14:paraId="7EBE489B" w14:textId="6E1E5FB4" w:rsidR="00423D9A" w:rsidRDefault="00000000">
      <w:pPr>
        <w:jc w:val="center"/>
        <w:rPr>
          <w:rFonts w:ascii="等线" w:eastAsia="等线" w:hAnsi="等线"/>
          <w:b/>
          <w:sz w:val="28"/>
          <w:szCs w:val="24"/>
        </w:rPr>
      </w:pPr>
      <w:r>
        <w:rPr>
          <w:rFonts w:ascii="等线" w:eastAsia="等线" w:hAnsi="等线" w:hint="eastAsia"/>
          <w:b/>
          <w:sz w:val="28"/>
          <w:szCs w:val="24"/>
        </w:rPr>
        <w:t>“环球实践学习：</w:t>
      </w:r>
      <w:r w:rsidR="00964A4C">
        <w:rPr>
          <w:rFonts w:ascii="等线" w:eastAsia="等线" w:hAnsi="等线" w:hint="eastAsia"/>
          <w:b/>
          <w:sz w:val="28"/>
          <w:szCs w:val="24"/>
        </w:rPr>
        <w:t>泰国</w:t>
      </w:r>
      <w:r>
        <w:rPr>
          <w:rFonts w:ascii="等线" w:eastAsia="等线" w:hAnsi="等线" w:hint="eastAsia"/>
          <w:b/>
          <w:sz w:val="28"/>
          <w:szCs w:val="24"/>
        </w:rPr>
        <w:t>课程”实践学习环节 日程</w:t>
      </w:r>
      <w:r>
        <w:rPr>
          <w:rFonts w:ascii="等线" w:eastAsia="等线" w:hAnsi="等线"/>
          <w:b/>
          <w:sz w:val="28"/>
          <w:szCs w:val="24"/>
        </w:rPr>
        <w:t>安排</w:t>
      </w:r>
    </w:p>
    <w:p w14:paraId="64F45C71" w14:textId="5456EE23" w:rsidR="00423D9A" w:rsidRDefault="00000000">
      <w:pPr>
        <w:ind w:firstLineChars="100" w:firstLine="240"/>
        <w:jc w:val="center"/>
        <w:rPr>
          <w:rFonts w:ascii="等线" w:eastAsia="等线" w:hAnsi="等线"/>
          <w:b/>
          <w:sz w:val="24"/>
          <w:szCs w:val="24"/>
        </w:rPr>
      </w:pPr>
      <w:r>
        <w:rPr>
          <w:rFonts w:ascii="等线" w:eastAsia="等线" w:hAnsi="等线" w:hint="eastAsia"/>
          <w:b/>
          <w:sz w:val="24"/>
          <w:szCs w:val="24"/>
        </w:rPr>
        <w:t>出访</w:t>
      </w:r>
      <w:r>
        <w:rPr>
          <w:rFonts w:ascii="等线" w:eastAsia="等线" w:hAnsi="等线"/>
          <w:b/>
          <w:sz w:val="24"/>
          <w:szCs w:val="24"/>
        </w:rPr>
        <w:t>时间：</w:t>
      </w:r>
      <w:r>
        <w:rPr>
          <w:rFonts w:ascii="等线" w:eastAsia="等线" w:hAnsi="等线" w:hint="eastAsia"/>
          <w:b/>
          <w:sz w:val="24"/>
          <w:szCs w:val="24"/>
        </w:rPr>
        <w:t>20</w:t>
      </w:r>
      <w:r>
        <w:rPr>
          <w:rFonts w:ascii="等线" w:eastAsia="等线" w:hAnsi="等线"/>
          <w:b/>
          <w:sz w:val="24"/>
          <w:szCs w:val="24"/>
        </w:rPr>
        <w:t>2</w:t>
      </w:r>
      <w:r>
        <w:rPr>
          <w:rFonts w:ascii="等线" w:eastAsia="等线" w:hAnsi="等线" w:hint="eastAsia"/>
          <w:b/>
          <w:sz w:val="24"/>
          <w:szCs w:val="24"/>
        </w:rPr>
        <w:t>3年</w:t>
      </w:r>
      <w:r w:rsidR="00964A4C">
        <w:rPr>
          <w:rFonts w:ascii="等线" w:eastAsia="等线" w:hAnsi="等线"/>
          <w:b/>
          <w:sz w:val="24"/>
          <w:szCs w:val="24"/>
        </w:rPr>
        <w:t>11</w:t>
      </w:r>
      <w:r>
        <w:rPr>
          <w:rFonts w:ascii="等线" w:eastAsia="等线" w:hAnsi="等线" w:hint="eastAsia"/>
          <w:b/>
          <w:sz w:val="24"/>
          <w:szCs w:val="24"/>
        </w:rPr>
        <w:t>月2</w:t>
      </w:r>
      <w:r w:rsidR="00964A4C">
        <w:rPr>
          <w:rFonts w:ascii="等线" w:eastAsia="等线" w:hAnsi="等线"/>
          <w:b/>
          <w:sz w:val="24"/>
          <w:szCs w:val="24"/>
        </w:rPr>
        <w:t>1</w:t>
      </w:r>
      <w:r>
        <w:rPr>
          <w:rFonts w:ascii="等线" w:eastAsia="等线" w:hAnsi="等线" w:hint="eastAsia"/>
          <w:b/>
          <w:sz w:val="24"/>
          <w:szCs w:val="24"/>
        </w:rPr>
        <w:t>日至</w:t>
      </w:r>
      <w:r w:rsidR="00964A4C">
        <w:rPr>
          <w:rFonts w:ascii="等线" w:eastAsia="等线" w:hAnsi="等线"/>
          <w:b/>
          <w:sz w:val="24"/>
          <w:szCs w:val="24"/>
        </w:rPr>
        <w:t>11</w:t>
      </w:r>
      <w:r>
        <w:rPr>
          <w:rFonts w:ascii="等线" w:eastAsia="等线" w:hAnsi="等线" w:hint="eastAsia"/>
          <w:b/>
          <w:sz w:val="24"/>
          <w:szCs w:val="24"/>
        </w:rPr>
        <w:t>月</w:t>
      </w:r>
      <w:r w:rsidR="00964A4C">
        <w:rPr>
          <w:rFonts w:ascii="等线" w:eastAsia="等线" w:hAnsi="等线"/>
          <w:b/>
          <w:sz w:val="24"/>
          <w:szCs w:val="24"/>
        </w:rPr>
        <w:t>28</w:t>
      </w:r>
      <w:r>
        <w:rPr>
          <w:rFonts w:ascii="等线" w:eastAsia="等线" w:hAnsi="等线" w:hint="eastAsia"/>
          <w:b/>
          <w:sz w:val="24"/>
          <w:szCs w:val="24"/>
        </w:rPr>
        <w:t>日，共</w:t>
      </w:r>
      <w:r w:rsidR="00964A4C">
        <w:rPr>
          <w:rFonts w:ascii="等线" w:eastAsia="等线" w:hAnsi="等线"/>
          <w:b/>
          <w:sz w:val="24"/>
          <w:szCs w:val="24"/>
        </w:rPr>
        <w:t>8</w:t>
      </w:r>
      <w:r>
        <w:rPr>
          <w:rFonts w:ascii="等线" w:eastAsia="等线" w:hAnsi="等线" w:hint="eastAsia"/>
          <w:b/>
          <w:sz w:val="24"/>
          <w:szCs w:val="24"/>
        </w:rPr>
        <w:t>天</w:t>
      </w:r>
    </w:p>
    <w:p w14:paraId="0D8B37E4" w14:textId="77777777" w:rsidR="00423D9A" w:rsidRDefault="00423D9A">
      <w:pPr>
        <w:spacing w:line="60" w:lineRule="auto"/>
        <w:jc w:val="center"/>
        <w:rPr>
          <w:rFonts w:ascii="等线" w:eastAsia="等线" w:hAnsi="等线"/>
          <w:b/>
          <w:sz w:val="28"/>
          <w:szCs w:val="24"/>
        </w:rPr>
      </w:pPr>
    </w:p>
    <w:p w14:paraId="30EBDB54" w14:textId="00BC9BFB" w:rsidR="00423D9A" w:rsidRDefault="00000000">
      <w:pPr>
        <w:spacing w:line="60" w:lineRule="auto"/>
        <w:rPr>
          <w:rFonts w:ascii="等线" w:eastAsia="等线" w:hAnsi="等线"/>
          <w:sz w:val="28"/>
          <w:szCs w:val="24"/>
        </w:rPr>
      </w:pPr>
      <w:r>
        <w:rPr>
          <w:rFonts w:ascii="等线" w:eastAsia="等线" w:hAnsi="等线" w:hint="eastAsia"/>
          <w:b/>
          <w:sz w:val="28"/>
          <w:szCs w:val="24"/>
        </w:rPr>
        <w:t>课程项目调研主题：</w:t>
      </w:r>
      <w:r w:rsidR="00C55486" w:rsidRPr="00C55486">
        <w:rPr>
          <w:rFonts w:ascii="等线" w:eastAsia="等线" w:hAnsi="等线" w:hint="eastAsia"/>
          <w:sz w:val="28"/>
          <w:szCs w:val="24"/>
        </w:rPr>
        <w:t>全球本土化</w:t>
      </w:r>
      <w:proofErr w:type="gramStart"/>
      <w:r w:rsidR="00C55486" w:rsidRPr="00C55486">
        <w:rPr>
          <w:rFonts w:ascii="等线" w:eastAsia="等线" w:hAnsi="等线" w:hint="eastAsia"/>
          <w:sz w:val="28"/>
          <w:szCs w:val="24"/>
        </w:rPr>
        <w:t>下侨文化</w:t>
      </w:r>
      <w:proofErr w:type="gramEnd"/>
      <w:r w:rsidR="00C55486" w:rsidRPr="00C55486">
        <w:rPr>
          <w:rFonts w:ascii="等线" w:eastAsia="等线" w:hAnsi="等线" w:hint="eastAsia"/>
          <w:sz w:val="28"/>
          <w:szCs w:val="24"/>
        </w:rPr>
        <w:t>与中泰文化交流</w:t>
      </w:r>
    </w:p>
    <w:p w14:paraId="6349F384" w14:textId="77777777" w:rsidR="00423D9A" w:rsidRDefault="00000000">
      <w:pPr>
        <w:spacing w:line="60" w:lineRule="auto"/>
        <w:rPr>
          <w:rFonts w:ascii="等线" w:eastAsia="等线" w:hAnsi="等线"/>
          <w:sz w:val="28"/>
          <w:szCs w:val="24"/>
        </w:rPr>
      </w:pPr>
      <w:r>
        <w:rPr>
          <w:rFonts w:ascii="等线" w:eastAsia="等线" w:hAnsi="等线" w:hint="eastAsia"/>
          <w:b/>
          <w:sz w:val="28"/>
          <w:szCs w:val="24"/>
        </w:rPr>
        <w:t>教学安排：</w:t>
      </w:r>
      <w:r>
        <w:rPr>
          <w:rFonts w:ascii="等线" w:eastAsia="等线" w:hAnsi="等线" w:hint="eastAsia"/>
          <w:sz w:val="28"/>
          <w:szCs w:val="24"/>
        </w:rPr>
        <w:t>课堂讲授与实践学习结合</w:t>
      </w:r>
    </w:p>
    <w:p w14:paraId="270FEC2A" w14:textId="77777777" w:rsidR="00423D9A" w:rsidRDefault="00000000">
      <w:pPr>
        <w:spacing w:line="60" w:lineRule="auto"/>
        <w:rPr>
          <w:rFonts w:ascii="等线" w:eastAsia="等线" w:hAnsi="等线"/>
          <w:sz w:val="28"/>
          <w:szCs w:val="24"/>
        </w:rPr>
      </w:pPr>
      <w:r>
        <w:rPr>
          <w:rFonts w:ascii="等线" w:eastAsia="等线" w:hAnsi="等线" w:hint="eastAsia"/>
          <w:b/>
          <w:sz w:val="28"/>
          <w:szCs w:val="24"/>
        </w:rPr>
        <w:t>项目调研成果：</w:t>
      </w:r>
      <w:r>
        <w:rPr>
          <w:rFonts w:ascii="等线" w:eastAsia="等线" w:hAnsi="等线" w:hint="eastAsia"/>
          <w:sz w:val="28"/>
          <w:szCs w:val="24"/>
        </w:rPr>
        <w:t>小组调研报告：课堂汇报+书面报告</w:t>
      </w:r>
      <w:bookmarkEnd w:id="0"/>
    </w:p>
    <w:p w14:paraId="28E3DF9A" w14:textId="77777777" w:rsidR="00423D9A" w:rsidRDefault="00423D9A">
      <w:pPr>
        <w:rPr>
          <w:sz w:val="24"/>
        </w:rPr>
      </w:pPr>
    </w:p>
    <w:p w14:paraId="4905D057" w14:textId="77777777" w:rsidR="00423D9A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本课程旨在将全球研究的理论、相关的研究方法与社会实践相结合，将校内的课堂与国外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境外的现场紧密连接，在国际化的互动中培养学生的跨文化交流能力、多元文化思维和全球视野，以及跨学科研究方法和国际性语言的交流能力。并通过以项目和问题为导向的团队合作，增强学生的主动学习积极性和协同解决问题的能力。作为双创教育的探索，课程也会安排在境外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国外企业直接考察和实践的机会，使学生能够在具体场景中学习创新创业相关的知识并体验实际运作。</w:t>
      </w:r>
    </w:p>
    <w:p w14:paraId="7F1678B0" w14:textId="77777777" w:rsidR="00423D9A" w:rsidRDefault="00423D9A">
      <w:pPr>
        <w:spacing w:line="360" w:lineRule="auto"/>
        <w:rPr>
          <w:sz w:val="24"/>
        </w:rPr>
      </w:pPr>
    </w:p>
    <w:p w14:paraId="1C20E509" w14:textId="73441369" w:rsidR="00423D9A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本课程是根据培养目标，面向文学院“全球研究与境外实践创新班”成员（包括文学院中外文专业与其它学院各专业的学生）设置的《环球实践学习》系列课程之一的“</w:t>
      </w:r>
      <w:r w:rsidR="00964A4C">
        <w:rPr>
          <w:rFonts w:hint="eastAsia"/>
          <w:sz w:val="24"/>
        </w:rPr>
        <w:t>泰国</w:t>
      </w:r>
      <w:r>
        <w:rPr>
          <w:rFonts w:hint="eastAsia"/>
          <w:sz w:val="24"/>
        </w:rPr>
        <w:t>课程”。以讲座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研讨与实地调研结合的形式对</w:t>
      </w:r>
      <w:r w:rsidR="00964A4C" w:rsidRPr="00C55486">
        <w:rPr>
          <w:rFonts w:hint="eastAsia"/>
          <w:sz w:val="24"/>
        </w:rPr>
        <w:t>泰国</w:t>
      </w:r>
      <w:r w:rsidR="00C55486" w:rsidRPr="00C55486">
        <w:rPr>
          <w:rFonts w:hint="eastAsia"/>
          <w:sz w:val="24"/>
        </w:rPr>
        <w:t>的</w:t>
      </w:r>
      <w:proofErr w:type="gramStart"/>
      <w:r w:rsidR="00C55486" w:rsidRPr="00C55486">
        <w:rPr>
          <w:rFonts w:hint="eastAsia"/>
          <w:sz w:val="24"/>
        </w:rPr>
        <w:t>侨文化</w:t>
      </w:r>
      <w:proofErr w:type="gramEnd"/>
      <w:r w:rsidR="00C55486" w:rsidRPr="00C55486">
        <w:rPr>
          <w:rFonts w:hint="eastAsia"/>
          <w:sz w:val="24"/>
        </w:rPr>
        <w:t>与本</w:t>
      </w:r>
      <w:r w:rsidRPr="00C55486">
        <w:rPr>
          <w:rFonts w:hint="eastAsia"/>
          <w:sz w:val="24"/>
        </w:rPr>
        <w:t>土</w:t>
      </w:r>
      <w:r w:rsidR="00C55486" w:rsidRPr="00C55486">
        <w:rPr>
          <w:rFonts w:hint="eastAsia"/>
          <w:sz w:val="24"/>
        </w:rPr>
        <w:t>文</w:t>
      </w:r>
      <w:r w:rsidRPr="00C55486">
        <w:rPr>
          <w:rFonts w:hint="eastAsia"/>
          <w:sz w:val="24"/>
        </w:rPr>
        <w:t>化进程进行考察和分析</w:t>
      </w:r>
      <w:r>
        <w:rPr>
          <w:rFonts w:hint="eastAsia"/>
          <w:sz w:val="24"/>
        </w:rPr>
        <w:t>。此课学分可作为创新班同学的实践课学分。</w:t>
      </w:r>
    </w:p>
    <w:p w14:paraId="34FF4FBB" w14:textId="77777777" w:rsidR="00423D9A" w:rsidRDefault="00423D9A">
      <w:pPr>
        <w:spacing w:line="360" w:lineRule="auto"/>
        <w:rPr>
          <w:sz w:val="24"/>
        </w:rPr>
      </w:pPr>
    </w:p>
    <w:p w14:paraId="41A27B05" w14:textId="77777777" w:rsidR="00423D9A" w:rsidRDefault="00423D9A">
      <w:pPr>
        <w:spacing w:line="360" w:lineRule="auto"/>
        <w:rPr>
          <w:sz w:val="24"/>
        </w:rPr>
      </w:pPr>
    </w:p>
    <w:p w14:paraId="1156509A" w14:textId="77777777" w:rsidR="00423D9A" w:rsidRDefault="00423D9A">
      <w:pPr>
        <w:spacing w:line="360" w:lineRule="auto"/>
        <w:rPr>
          <w:sz w:val="24"/>
        </w:rPr>
      </w:pPr>
    </w:p>
    <w:p w14:paraId="375ED8FF" w14:textId="77777777" w:rsidR="00423D9A" w:rsidRDefault="00423D9A">
      <w:pPr>
        <w:spacing w:line="360" w:lineRule="auto"/>
        <w:rPr>
          <w:sz w:val="24"/>
        </w:rPr>
      </w:pPr>
    </w:p>
    <w:p w14:paraId="4CB77931" w14:textId="77777777" w:rsidR="00423D9A" w:rsidRDefault="00423D9A">
      <w:pPr>
        <w:spacing w:line="360" w:lineRule="auto"/>
        <w:rPr>
          <w:sz w:val="24"/>
        </w:rPr>
      </w:pPr>
    </w:p>
    <w:p w14:paraId="35B11C60" w14:textId="77777777" w:rsidR="00423D9A" w:rsidRDefault="00423D9A">
      <w:pPr>
        <w:spacing w:line="360" w:lineRule="auto"/>
        <w:rPr>
          <w:sz w:val="24"/>
        </w:rPr>
      </w:pPr>
    </w:p>
    <w:p w14:paraId="669A64F7" w14:textId="77777777" w:rsidR="00423D9A" w:rsidRDefault="00423D9A">
      <w:pPr>
        <w:spacing w:line="360" w:lineRule="auto"/>
        <w:rPr>
          <w:sz w:val="24"/>
        </w:rPr>
      </w:pPr>
    </w:p>
    <w:p w14:paraId="4C204C9E" w14:textId="77777777" w:rsidR="00423D9A" w:rsidRDefault="00423D9A">
      <w:pPr>
        <w:spacing w:line="360" w:lineRule="auto"/>
        <w:rPr>
          <w:sz w:val="24"/>
        </w:rPr>
      </w:pPr>
    </w:p>
    <w:p w14:paraId="0E283107" w14:textId="77777777" w:rsidR="00423D9A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具体日程安排：</w:t>
      </w:r>
    </w:p>
    <w:tbl>
      <w:tblPr>
        <w:tblStyle w:val="a7"/>
        <w:tblW w:w="9394" w:type="dxa"/>
        <w:tblLook w:val="04A0" w:firstRow="1" w:lastRow="0" w:firstColumn="1" w:lastColumn="0" w:noHBand="0" w:noVBand="1"/>
      </w:tblPr>
      <w:tblGrid>
        <w:gridCol w:w="1129"/>
        <w:gridCol w:w="1134"/>
        <w:gridCol w:w="2127"/>
        <w:gridCol w:w="5004"/>
      </w:tblGrid>
      <w:tr w:rsidR="00416BC8" w14:paraId="57016A65" w14:textId="77777777" w:rsidTr="00416BC8">
        <w:trPr>
          <w:trHeight w:val="529"/>
        </w:trPr>
        <w:tc>
          <w:tcPr>
            <w:tcW w:w="1129" w:type="dxa"/>
            <w:vMerge w:val="restart"/>
            <w:vAlign w:val="center"/>
          </w:tcPr>
          <w:p w14:paraId="36ED9509" w14:textId="77777777" w:rsidR="00416BC8" w:rsidRDefault="00416B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天</w:t>
            </w:r>
          </w:p>
        </w:tc>
        <w:tc>
          <w:tcPr>
            <w:tcW w:w="1134" w:type="dxa"/>
            <w:vMerge w:val="restart"/>
            <w:vAlign w:val="center"/>
          </w:tcPr>
          <w:p w14:paraId="537B5CA6" w14:textId="77777777" w:rsidR="00416BC8" w:rsidRDefault="00416B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7131" w:type="dxa"/>
            <w:gridSpan w:val="2"/>
            <w:vAlign w:val="center"/>
          </w:tcPr>
          <w:p w14:paraId="3E9E391A" w14:textId="4FE0D3F5" w:rsidR="00416BC8" w:rsidRDefault="00416B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</w:tr>
      <w:tr w:rsidR="00416BC8" w14:paraId="274422D4" w14:textId="77777777" w:rsidTr="00416BC8">
        <w:trPr>
          <w:trHeight w:val="445"/>
        </w:trPr>
        <w:tc>
          <w:tcPr>
            <w:tcW w:w="1129" w:type="dxa"/>
            <w:vMerge/>
            <w:vAlign w:val="center"/>
          </w:tcPr>
          <w:p w14:paraId="6C5B7743" w14:textId="77777777" w:rsidR="00416BC8" w:rsidRDefault="00416BC8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0BFB25A0" w14:textId="77777777" w:rsidR="00416BC8" w:rsidRDefault="00416BC8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3CDF2E56" w14:textId="79455AD8" w:rsidR="00416BC8" w:rsidRDefault="00416B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上午</w:t>
            </w:r>
          </w:p>
        </w:tc>
        <w:tc>
          <w:tcPr>
            <w:tcW w:w="5004" w:type="dxa"/>
            <w:vAlign w:val="center"/>
          </w:tcPr>
          <w:p w14:paraId="59017075" w14:textId="77777777" w:rsidR="00416BC8" w:rsidRDefault="00416B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下午</w:t>
            </w:r>
          </w:p>
        </w:tc>
      </w:tr>
      <w:tr w:rsidR="00416BC8" w14:paraId="2AD179C8" w14:textId="77777777" w:rsidTr="00416BC8">
        <w:trPr>
          <w:trHeight w:val="986"/>
        </w:trPr>
        <w:tc>
          <w:tcPr>
            <w:tcW w:w="1129" w:type="dxa"/>
            <w:vAlign w:val="center"/>
          </w:tcPr>
          <w:p w14:paraId="7BF8EF30" w14:textId="77777777" w:rsidR="00416BC8" w:rsidRDefault="00416BC8">
            <w:pPr>
              <w:jc w:val="center"/>
            </w:pPr>
            <w:r>
              <w:rPr>
                <w:rFonts w:hint="eastAsia"/>
              </w:rPr>
              <w:t>第一</w:t>
            </w:r>
            <w:r>
              <w:t>天</w:t>
            </w:r>
          </w:p>
        </w:tc>
        <w:tc>
          <w:tcPr>
            <w:tcW w:w="1134" w:type="dxa"/>
            <w:vAlign w:val="center"/>
          </w:tcPr>
          <w:p w14:paraId="17FCEBEB" w14:textId="00F6461E" w:rsidR="00416BC8" w:rsidRDefault="00416BC8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5CF34400" w14:textId="44568C71" w:rsidR="00416BC8" w:rsidRDefault="00416BC8">
            <w:pPr>
              <w:jc w:val="left"/>
            </w:pPr>
            <w:r>
              <w:rPr>
                <w:rFonts w:hint="eastAsia"/>
              </w:rPr>
              <w:t>从学校出发去揭阳机场</w:t>
            </w:r>
          </w:p>
        </w:tc>
        <w:tc>
          <w:tcPr>
            <w:tcW w:w="5004" w:type="dxa"/>
            <w:vAlign w:val="center"/>
          </w:tcPr>
          <w:p w14:paraId="7C0B6DA2" w14:textId="673410E0" w:rsidR="00416BC8" w:rsidRDefault="00416BC8" w:rsidP="00C55486">
            <w:pPr>
              <w:jc w:val="left"/>
            </w:pPr>
            <w:r>
              <w:rPr>
                <w:rFonts w:hint="eastAsia"/>
              </w:rPr>
              <w:t>揭阳飞泰国曼谷，入住</w:t>
            </w:r>
            <w:proofErr w:type="gramStart"/>
            <w:r>
              <w:rPr>
                <w:rFonts w:hint="eastAsia"/>
              </w:rPr>
              <w:t>玛</w:t>
            </w:r>
            <w:proofErr w:type="gramEnd"/>
            <w:r>
              <w:rPr>
                <w:rFonts w:hint="eastAsia"/>
              </w:rPr>
              <w:t>希隆大学</w:t>
            </w:r>
            <w:r w:rsidRPr="00E3510C">
              <w:rPr>
                <w:rFonts w:hint="eastAsia"/>
              </w:rPr>
              <w:t>沙拉亚</w:t>
            </w:r>
            <w:r>
              <w:rPr>
                <w:rFonts w:hint="eastAsia"/>
              </w:rPr>
              <w:t>校区附近的住处</w:t>
            </w:r>
          </w:p>
          <w:p w14:paraId="7B84A597" w14:textId="29C7BA4C" w:rsidR="00416BC8" w:rsidRDefault="00416BC8" w:rsidP="00E3510C">
            <w:pPr>
              <w:jc w:val="left"/>
            </w:pPr>
          </w:p>
        </w:tc>
      </w:tr>
      <w:tr w:rsidR="00416BC8" w14:paraId="72F1AEB4" w14:textId="77777777" w:rsidTr="00416BC8">
        <w:trPr>
          <w:trHeight w:val="1640"/>
        </w:trPr>
        <w:tc>
          <w:tcPr>
            <w:tcW w:w="1129" w:type="dxa"/>
            <w:vAlign w:val="center"/>
          </w:tcPr>
          <w:p w14:paraId="4139C519" w14:textId="77777777" w:rsidR="00416BC8" w:rsidRDefault="00416BC8">
            <w:pPr>
              <w:jc w:val="center"/>
            </w:pPr>
            <w:r>
              <w:rPr>
                <w:rFonts w:hint="eastAsia"/>
              </w:rPr>
              <w:t>第二天</w:t>
            </w:r>
          </w:p>
        </w:tc>
        <w:tc>
          <w:tcPr>
            <w:tcW w:w="1134" w:type="dxa"/>
            <w:vAlign w:val="center"/>
          </w:tcPr>
          <w:p w14:paraId="604B28F2" w14:textId="5187B3DF" w:rsidR="00416BC8" w:rsidRDefault="00416BC8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2127" w:type="dxa"/>
            <w:vAlign w:val="center"/>
          </w:tcPr>
          <w:p w14:paraId="3E6EB616" w14:textId="63707FF2" w:rsidR="00416BC8" w:rsidRPr="00E3510C" w:rsidRDefault="00416BC8">
            <w:pPr>
              <w:jc w:val="left"/>
              <w:rPr>
                <w:rFonts w:ascii="宋体" w:eastAsia="宋体" w:hAnsi="宋体"/>
              </w:rPr>
            </w:pPr>
            <w:proofErr w:type="gramStart"/>
            <w:r w:rsidRPr="0031713F">
              <w:rPr>
                <w:rFonts w:ascii="宋体" w:eastAsia="宋体" w:hAnsi="宋体" w:hint="eastAsia"/>
              </w:rPr>
              <w:t>玛</w:t>
            </w:r>
            <w:proofErr w:type="gramEnd"/>
            <w:r w:rsidRPr="0031713F">
              <w:rPr>
                <w:rFonts w:ascii="宋体" w:eastAsia="宋体" w:hAnsi="宋体" w:hint="eastAsia"/>
              </w:rPr>
              <w:t>希隆大学</w:t>
            </w:r>
            <w:r>
              <w:rPr>
                <w:rFonts w:ascii="宋体" w:eastAsia="宋体" w:hAnsi="宋体" w:hint="eastAsia"/>
              </w:rPr>
              <w:t>讲座和学习研讨会：</w:t>
            </w:r>
            <w:r w:rsidRPr="00E3510C">
              <w:rPr>
                <w:rFonts w:ascii="宋体" w:eastAsia="宋体" w:hAnsi="宋体" w:hint="eastAsia"/>
              </w:rPr>
              <w:t>泰国语言与文化</w:t>
            </w:r>
          </w:p>
        </w:tc>
        <w:tc>
          <w:tcPr>
            <w:tcW w:w="5004" w:type="dxa"/>
            <w:vAlign w:val="center"/>
          </w:tcPr>
          <w:p w14:paraId="384C5298" w14:textId="4A808D1B" w:rsidR="00416BC8" w:rsidRDefault="00416BC8" w:rsidP="00E3510C">
            <w:pPr>
              <w:jc w:val="left"/>
            </w:pPr>
            <w:r>
              <w:rPr>
                <w:rFonts w:hint="eastAsia"/>
              </w:rPr>
              <w:t>小组实地调研：参观泰国历史建筑群</w:t>
            </w:r>
            <w:r>
              <w:rPr>
                <w:rFonts w:ascii="Helvetica" w:hAnsi="Helvetica" w:cs="Helvetica"/>
                <w:color w:val="333333"/>
                <w:szCs w:val="21"/>
                <w:shd w:val="clear" w:color="auto" w:fill="FFFFFF"/>
              </w:rPr>
              <w:t>曼谷大皇宫</w:t>
            </w:r>
            <w:r>
              <w:rPr>
                <w:rFonts w:ascii="Helvetica" w:hAnsi="Helvetica" w:cs="Helvetica" w:hint="eastAsia"/>
                <w:color w:val="333333"/>
                <w:szCs w:val="21"/>
                <w:shd w:val="clear" w:color="auto" w:fill="FFFFFF"/>
              </w:rPr>
              <w:t>（</w:t>
            </w:r>
            <w:r>
              <w:rPr>
                <w:rFonts w:ascii="Helvetica" w:hAnsi="Helvetica" w:cs="Helvetica" w:hint="eastAsia"/>
                <w:color w:val="333333"/>
                <w:szCs w:val="21"/>
                <w:shd w:val="clear" w:color="auto" w:fill="FFFFFF"/>
              </w:rPr>
              <w:t>t</w:t>
            </w:r>
            <w:r>
              <w:rPr>
                <w:rFonts w:ascii="Helvetica" w:hAnsi="Helvetica" w:cs="Helvetica"/>
                <w:color w:val="333333"/>
                <w:szCs w:val="21"/>
                <w:shd w:val="clear" w:color="auto" w:fill="FFFFFF"/>
              </w:rPr>
              <w:t xml:space="preserve">he </w:t>
            </w:r>
            <w:r>
              <w:rPr>
                <w:rFonts w:ascii="Helvetica" w:hAnsi="Helvetica" w:cs="Helvetica" w:hint="eastAsia"/>
                <w:color w:val="333333"/>
                <w:szCs w:val="21"/>
                <w:shd w:val="clear" w:color="auto" w:fill="FFFFFF"/>
              </w:rPr>
              <w:t>Grand</w:t>
            </w:r>
            <w:r>
              <w:rPr>
                <w:rFonts w:ascii="Helvetica" w:hAnsi="Helvetica" w:cs="Helvetica"/>
                <w:color w:val="333333"/>
                <w:szCs w:val="21"/>
                <w:shd w:val="clear" w:color="auto" w:fill="FFFFFF"/>
              </w:rPr>
              <w:t xml:space="preserve"> P</w:t>
            </w:r>
            <w:r>
              <w:rPr>
                <w:rFonts w:ascii="Helvetica" w:hAnsi="Helvetica" w:cs="Helvetica" w:hint="eastAsia"/>
                <w:color w:val="333333"/>
                <w:szCs w:val="21"/>
                <w:shd w:val="clear" w:color="auto" w:fill="FFFFFF"/>
              </w:rPr>
              <w:t>alace</w:t>
            </w:r>
            <w:r>
              <w:rPr>
                <w:rFonts w:ascii="Helvetica" w:hAnsi="Helvetica" w:cs="Helvetica" w:hint="eastAsia"/>
                <w:color w:val="333333"/>
                <w:szCs w:val="21"/>
                <w:shd w:val="clear" w:color="auto" w:fill="FFFFFF"/>
              </w:rPr>
              <w:t>）</w:t>
            </w:r>
          </w:p>
          <w:p w14:paraId="78E48C92" w14:textId="04786940" w:rsidR="00416BC8" w:rsidRDefault="00416BC8" w:rsidP="00E3510C">
            <w:pPr>
              <w:jc w:val="left"/>
            </w:pPr>
          </w:p>
        </w:tc>
      </w:tr>
      <w:tr w:rsidR="00416BC8" w14:paraId="00CE263B" w14:textId="77777777" w:rsidTr="00416BC8">
        <w:trPr>
          <w:trHeight w:val="1695"/>
        </w:trPr>
        <w:tc>
          <w:tcPr>
            <w:tcW w:w="1129" w:type="dxa"/>
            <w:vAlign w:val="center"/>
          </w:tcPr>
          <w:p w14:paraId="3CC81E5C" w14:textId="77777777" w:rsidR="00416BC8" w:rsidRDefault="00416BC8">
            <w:pPr>
              <w:jc w:val="center"/>
            </w:pPr>
            <w:r>
              <w:rPr>
                <w:rFonts w:hint="eastAsia"/>
              </w:rPr>
              <w:t>第三天</w:t>
            </w:r>
          </w:p>
        </w:tc>
        <w:tc>
          <w:tcPr>
            <w:tcW w:w="1134" w:type="dxa"/>
            <w:vAlign w:val="center"/>
          </w:tcPr>
          <w:p w14:paraId="644189B5" w14:textId="0C43CBE0" w:rsidR="00416BC8" w:rsidRDefault="00416BC8" w:rsidP="0031713F"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2127" w:type="dxa"/>
            <w:vAlign w:val="center"/>
          </w:tcPr>
          <w:p w14:paraId="58B42320" w14:textId="29C4AE02" w:rsidR="00416BC8" w:rsidRDefault="00416BC8">
            <w:pPr>
              <w:jc w:val="left"/>
            </w:pPr>
            <w:proofErr w:type="gramStart"/>
            <w:r w:rsidRPr="0031713F">
              <w:rPr>
                <w:rFonts w:ascii="宋体" w:eastAsia="宋体" w:hAnsi="宋体" w:hint="eastAsia"/>
              </w:rPr>
              <w:t>玛</w:t>
            </w:r>
            <w:proofErr w:type="gramEnd"/>
            <w:r w:rsidRPr="0031713F">
              <w:rPr>
                <w:rFonts w:ascii="宋体" w:eastAsia="宋体" w:hAnsi="宋体" w:hint="eastAsia"/>
              </w:rPr>
              <w:t>希隆大学</w:t>
            </w:r>
            <w:r>
              <w:rPr>
                <w:rFonts w:ascii="宋体" w:eastAsia="宋体" w:hAnsi="宋体" w:hint="eastAsia"/>
              </w:rPr>
              <w:t>讲座和学习研讨会：泰国文学中的中国文化</w:t>
            </w:r>
          </w:p>
        </w:tc>
        <w:tc>
          <w:tcPr>
            <w:tcW w:w="5004" w:type="dxa"/>
            <w:vAlign w:val="center"/>
          </w:tcPr>
          <w:p w14:paraId="11B45F9D" w14:textId="77777777" w:rsidR="00416BC8" w:rsidRDefault="00416BC8">
            <w:pPr>
              <w:jc w:val="left"/>
            </w:pPr>
            <w:r>
              <w:rPr>
                <w:rFonts w:hint="eastAsia"/>
              </w:rPr>
              <w:t>小组实地调研：</w:t>
            </w:r>
          </w:p>
          <w:p w14:paraId="1D8C9D2A" w14:textId="77777777" w:rsidR="00416BC8" w:rsidRDefault="00416BC8" w:rsidP="00E3510C">
            <w:pPr>
              <w:jc w:val="left"/>
            </w:pPr>
            <w:r>
              <w:rPr>
                <w:rFonts w:hint="eastAsia"/>
              </w:rPr>
              <w:t>泰国文化与中国文化的关系为主题的各分组项目调研，包括</w:t>
            </w:r>
          </w:p>
          <w:p w14:paraId="3676246F" w14:textId="77777777" w:rsidR="00416BC8" w:rsidRDefault="00416BC8" w:rsidP="00E3510C">
            <w:pPr>
              <w:pStyle w:val="a8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泰国语言与文化</w:t>
            </w:r>
          </w:p>
          <w:p w14:paraId="6D60776F" w14:textId="77777777" w:rsidR="00416BC8" w:rsidRDefault="00416BC8" w:rsidP="00E3510C">
            <w:pPr>
              <w:pStyle w:val="a8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泰国文学中的中国文化</w:t>
            </w:r>
          </w:p>
          <w:p w14:paraId="25E5ED52" w14:textId="28D2D79C" w:rsidR="00416BC8" w:rsidRDefault="00416BC8" w:rsidP="00E3510C">
            <w:pPr>
              <w:pStyle w:val="a8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在泰国的中国投资状况</w:t>
            </w:r>
          </w:p>
        </w:tc>
      </w:tr>
      <w:tr w:rsidR="00416BC8" w14:paraId="6397D067" w14:textId="77777777" w:rsidTr="00416BC8">
        <w:trPr>
          <w:trHeight w:val="1792"/>
        </w:trPr>
        <w:tc>
          <w:tcPr>
            <w:tcW w:w="1129" w:type="dxa"/>
            <w:vAlign w:val="center"/>
          </w:tcPr>
          <w:p w14:paraId="7F9D44D3" w14:textId="77777777" w:rsidR="00416BC8" w:rsidRDefault="00416BC8">
            <w:pPr>
              <w:jc w:val="center"/>
            </w:pPr>
            <w:r>
              <w:rPr>
                <w:rFonts w:hint="eastAsia"/>
              </w:rPr>
              <w:t>第四天</w:t>
            </w:r>
          </w:p>
        </w:tc>
        <w:tc>
          <w:tcPr>
            <w:tcW w:w="1134" w:type="dxa"/>
            <w:vAlign w:val="center"/>
          </w:tcPr>
          <w:p w14:paraId="4F6656FA" w14:textId="5E093445" w:rsidR="00416BC8" w:rsidRDefault="00416BC8">
            <w:pPr>
              <w:jc w:val="center"/>
            </w:pPr>
            <w: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2127" w:type="dxa"/>
            <w:vAlign w:val="center"/>
          </w:tcPr>
          <w:p w14:paraId="0397B5E6" w14:textId="33C3801C" w:rsidR="00416BC8" w:rsidRDefault="00416BC8">
            <w:pPr>
              <w:jc w:val="left"/>
            </w:pPr>
            <w:proofErr w:type="gramStart"/>
            <w:r w:rsidRPr="0031713F">
              <w:rPr>
                <w:rFonts w:ascii="宋体" w:eastAsia="宋体" w:hAnsi="宋体" w:hint="eastAsia"/>
              </w:rPr>
              <w:t>玛</w:t>
            </w:r>
            <w:proofErr w:type="gramEnd"/>
            <w:r w:rsidRPr="0031713F">
              <w:rPr>
                <w:rFonts w:ascii="宋体" w:eastAsia="宋体" w:hAnsi="宋体" w:hint="eastAsia"/>
              </w:rPr>
              <w:t>希隆大学</w:t>
            </w:r>
            <w:r>
              <w:rPr>
                <w:rFonts w:ascii="宋体" w:eastAsia="宋体" w:hAnsi="宋体" w:hint="eastAsia"/>
              </w:rPr>
              <w:t>讲座和学习研讨会：</w:t>
            </w:r>
            <w:r>
              <w:rPr>
                <w:rFonts w:hint="eastAsia"/>
              </w:rPr>
              <w:t>在泰国的中国投资状况</w:t>
            </w:r>
          </w:p>
        </w:tc>
        <w:tc>
          <w:tcPr>
            <w:tcW w:w="5004" w:type="dxa"/>
            <w:vAlign w:val="center"/>
          </w:tcPr>
          <w:p w14:paraId="28BCCBCC" w14:textId="77777777" w:rsidR="00416BC8" w:rsidRDefault="00416BC8" w:rsidP="00416BC8">
            <w:pPr>
              <w:jc w:val="left"/>
            </w:pPr>
            <w:r>
              <w:rPr>
                <w:rFonts w:hint="eastAsia"/>
              </w:rPr>
              <w:t>小组实地调研：</w:t>
            </w:r>
          </w:p>
          <w:p w14:paraId="6DE317D7" w14:textId="77777777" w:rsidR="00416BC8" w:rsidRDefault="00416BC8" w:rsidP="00416BC8">
            <w:pPr>
              <w:jc w:val="left"/>
            </w:pPr>
            <w:r>
              <w:rPr>
                <w:rFonts w:hint="eastAsia"/>
              </w:rPr>
              <w:t>泰国文化与中国文化的关系为主题的各分组项目调研，包括</w:t>
            </w:r>
          </w:p>
          <w:p w14:paraId="3C167EEE" w14:textId="77777777" w:rsidR="00416BC8" w:rsidRDefault="00416BC8" w:rsidP="00416BC8">
            <w:pPr>
              <w:pStyle w:val="a8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泰国语言与文化</w:t>
            </w:r>
          </w:p>
          <w:p w14:paraId="4610329F" w14:textId="77777777" w:rsidR="00416BC8" w:rsidRDefault="00416BC8" w:rsidP="00416BC8">
            <w:pPr>
              <w:pStyle w:val="a8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泰国文学中的中国文化</w:t>
            </w:r>
          </w:p>
          <w:p w14:paraId="69D9CCEF" w14:textId="7672E682" w:rsidR="00416BC8" w:rsidRDefault="00416BC8" w:rsidP="00416BC8">
            <w:pPr>
              <w:pStyle w:val="a8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在泰国的中国投资状况</w:t>
            </w:r>
          </w:p>
        </w:tc>
      </w:tr>
      <w:tr w:rsidR="00416BC8" w14:paraId="39172A89" w14:textId="77777777" w:rsidTr="00416BC8">
        <w:trPr>
          <w:trHeight w:val="1123"/>
        </w:trPr>
        <w:tc>
          <w:tcPr>
            <w:tcW w:w="1129" w:type="dxa"/>
            <w:vAlign w:val="center"/>
          </w:tcPr>
          <w:p w14:paraId="5222E89E" w14:textId="77777777" w:rsidR="00416BC8" w:rsidRDefault="00416BC8">
            <w:pPr>
              <w:jc w:val="center"/>
            </w:pPr>
            <w:bookmarkStart w:id="1" w:name="_Hlk59785702"/>
            <w:r>
              <w:rPr>
                <w:rFonts w:hint="eastAsia"/>
              </w:rPr>
              <w:t>第五天</w:t>
            </w:r>
          </w:p>
        </w:tc>
        <w:tc>
          <w:tcPr>
            <w:tcW w:w="1134" w:type="dxa"/>
            <w:vAlign w:val="center"/>
          </w:tcPr>
          <w:p w14:paraId="2042D024" w14:textId="1897355F" w:rsidR="00416BC8" w:rsidRDefault="00416BC8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2127" w:type="dxa"/>
            <w:vAlign w:val="center"/>
          </w:tcPr>
          <w:p w14:paraId="3E37A748" w14:textId="6ECA4601" w:rsidR="00416BC8" w:rsidRDefault="00416BC8">
            <w:pPr>
              <w:jc w:val="left"/>
            </w:pPr>
            <w:r>
              <w:rPr>
                <w:rFonts w:hint="eastAsia"/>
              </w:rPr>
              <w:t>讲座听课学习研讨：</w:t>
            </w:r>
          </w:p>
          <w:p w14:paraId="78194374" w14:textId="47477D5D" w:rsidR="00416BC8" w:rsidRDefault="00416BC8">
            <w:pPr>
              <w:jc w:val="left"/>
            </w:pPr>
            <w:r>
              <w:rPr>
                <w:rFonts w:hint="eastAsia"/>
              </w:rPr>
              <w:t>调查方法讲座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研讨</w:t>
            </w:r>
          </w:p>
        </w:tc>
        <w:tc>
          <w:tcPr>
            <w:tcW w:w="5004" w:type="dxa"/>
            <w:vAlign w:val="center"/>
          </w:tcPr>
          <w:p w14:paraId="5803AE32" w14:textId="77777777" w:rsidR="00416BC8" w:rsidRDefault="00416BC8" w:rsidP="00416BC8">
            <w:pPr>
              <w:jc w:val="left"/>
            </w:pPr>
            <w:r>
              <w:rPr>
                <w:rFonts w:hint="eastAsia"/>
              </w:rPr>
              <w:t>小组实地调研：</w:t>
            </w:r>
          </w:p>
          <w:p w14:paraId="203EAA67" w14:textId="77777777" w:rsidR="00416BC8" w:rsidRDefault="00416BC8" w:rsidP="00416BC8">
            <w:pPr>
              <w:jc w:val="left"/>
            </w:pPr>
            <w:r>
              <w:rPr>
                <w:rFonts w:hint="eastAsia"/>
              </w:rPr>
              <w:t>泰国文化与中国文化的关系为主题的各分组项目调研，包括</w:t>
            </w:r>
          </w:p>
          <w:p w14:paraId="1F1BFD06" w14:textId="77777777" w:rsidR="00416BC8" w:rsidRDefault="00416BC8" w:rsidP="00416BC8">
            <w:pPr>
              <w:pStyle w:val="a8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泰国语言与文化</w:t>
            </w:r>
          </w:p>
          <w:p w14:paraId="0FC68D39" w14:textId="77777777" w:rsidR="00416BC8" w:rsidRDefault="00416BC8" w:rsidP="00416BC8">
            <w:pPr>
              <w:pStyle w:val="a8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泰国文学中的中国文化</w:t>
            </w:r>
          </w:p>
          <w:p w14:paraId="2DC6A791" w14:textId="4F248678" w:rsidR="00416BC8" w:rsidRDefault="00416BC8" w:rsidP="00416BC8">
            <w:pPr>
              <w:pStyle w:val="a8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在泰国的中国投资状况</w:t>
            </w:r>
          </w:p>
        </w:tc>
      </w:tr>
      <w:bookmarkEnd w:id="1"/>
      <w:tr w:rsidR="00416BC8" w14:paraId="65731304" w14:textId="77777777" w:rsidTr="00416BC8">
        <w:trPr>
          <w:trHeight w:val="1564"/>
        </w:trPr>
        <w:tc>
          <w:tcPr>
            <w:tcW w:w="1129" w:type="dxa"/>
            <w:vAlign w:val="center"/>
          </w:tcPr>
          <w:p w14:paraId="48C7A0D6" w14:textId="77777777" w:rsidR="00416BC8" w:rsidRDefault="00416BC8">
            <w:pPr>
              <w:jc w:val="center"/>
            </w:pPr>
            <w:r>
              <w:rPr>
                <w:rFonts w:hint="eastAsia"/>
              </w:rPr>
              <w:t>第六天</w:t>
            </w:r>
          </w:p>
        </w:tc>
        <w:tc>
          <w:tcPr>
            <w:tcW w:w="1134" w:type="dxa"/>
            <w:vAlign w:val="center"/>
          </w:tcPr>
          <w:p w14:paraId="2D720E21" w14:textId="236D8E8A" w:rsidR="00416BC8" w:rsidRDefault="00416BC8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2127" w:type="dxa"/>
            <w:vAlign w:val="center"/>
          </w:tcPr>
          <w:p w14:paraId="6F4E20DC" w14:textId="24C3BAA9" w:rsidR="00416BC8" w:rsidRDefault="00416BC8" w:rsidP="00416BC8">
            <w:pPr>
              <w:jc w:val="left"/>
            </w:pPr>
            <w:r>
              <w:rPr>
                <w:rFonts w:hint="eastAsia"/>
              </w:rPr>
              <w:t>实地调研小组项目汇报与展示</w:t>
            </w:r>
          </w:p>
        </w:tc>
        <w:tc>
          <w:tcPr>
            <w:tcW w:w="5004" w:type="dxa"/>
            <w:vAlign w:val="center"/>
          </w:tcPr>
          <w:p w14:paraId="5E89BF0C" w14:textId="6730A481" w:rsidR="00416BC8" w:rsidRDefault="00416BC8" w:rsidP="00416BC8">
            <w:pPr>
              <w:jc w:val="left"/>
            </w:pPr>
            <w:r>
              <w:rPr>
                <w:rFonts w:hint="eastAsia"/>
              </w:rPr>
              <w:t>与</w:t>
            </w:r>
            <w:proofErr w:type="gramStart"/>
            <w:r>
              <w:rPr>
                <w:rFonts w:hint="eastAsia"/>
              </w:rPr>
              <w:t>玛</w:t>
            </w:r>
            <w:proofErr w:type="gramEnd"/>
            <w:r>
              <w:rPr>
                <w:rFonts w:hint="eastAsia"/>
              </w:rPr>
              <w:t>希隆大学的学生关于实地调研项目的交流讨论会</w:t>
            </w:r>
          </w:p>
        </w:tc>
      </w:tr>
      <w:tr w:rsidR="00416BC8" w14:paraId="263A6C48" w14:textId="77777777" w:rsidTr="00416BC8">
        <w:trPr>
          <w:trHeight w:val="699"/>
        </w:trPr>
        <w:tc>
          <w:tcPr>
            <w:tcW w:w="1129" w:type="dxa"/>
            <w:vAlign w:val="center"/>
          </w:tcPr>
          <w:p w14:paraId="0AAD6144" w14:textId="77777777" w:rsidR="00416BC8" w:rsidRDefault="00416BC8">
            <w:pPr>
              <w:jc w:val="center"/>
            </w:pPr>
            <w:r>
              <w:rPr>
                <w:rFonts w:hint="eastAsia"/>
              </w:rPr>
              <w:t>第七天</w:t>
            </w:r>
          </w:p>
        </w:tc>
        <w:tc>
          <w:tcPr>
            <w:tcW w:w="1134" w:type="dxa"/>
            <w:vAlign w:val="center"/>
          </w:tcPr>
          <w:p w14:paraId="387914E4" w14:textId="749E59A0" w:rsidR="00416BC8" w:rsidRDefault="00416BC8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7131" w:type="dxa"/>
            <w:gridSpan w:val="2"/>
            <w:vAlign w:val="center"/>
          </w:tcPr>
          <w:p w14:paraId="18234898" w14:textId="45EB8D2C" w:rsidR="00416BC8" w:rsidRDefault="00416BC8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项目调研汇报：</w:t>
            </w:r>
          </w:p>
          <w:p w14:paraId="767D703E" w14:textId="6A6CF380" w:rsidR="00416BC8" w:rsidRDefault="00416BC8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关于调研项目的发展规划汇报小结+教师现场反馈</w:t>
            </w:r>
          </w:p>
        </w:tc>
      </w:tr>
      <w:tr w:rsidR="00416BC8" w14:paraId="1C3F92EE" w14:textId="77777777" w:rsidTr="00416BC8">
        <w:trPr>
          <w:trHeight w:val="699"/>
        </w:trPr>
        <w:tc>
          <w:tcPr>
            <w:tcW w:w="1129" w:type="dxa"/>
            <w:vAlign w:val="center"/>
          </w:tcPr>
          <w:p w14:paraId="316BF38E" w14:textId="37481E19" w:rsidR="00416BC8" w:rsidRDefault="00416BC8">
            <w:pPr>
              <w:jc w:val="center"/>
            </w:pPr>
            <w:r>
              <w:rPr>
                <w:rFonts w:hint="eastAsia"/>
              </w:rPr>
              <w:t>第八天</w:t>
            </w:r>
          </w:p>
        </w:tc>
        <w:tc>
          <w:tcPr>
            <w:tcW w:w="1134" w:type="dxa"/>
            <w:vAlign w:val="center"/>
          </w:tcPr>
          <w:p w14:paraId="156B52B3" w14:textId="589D1191" w:rsidR="00416BC8" w:rsidRDefault="00416BC8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7131" w:type="dxa"/>
            <w:gridSpan w:val="2"/>
            <w:vAlign w:val="center"/>
          </w:tcPr>
          <w:p w14:paraId="515054C6" w14:textId="51F73BCC" w:rsidR="00416BC8" w:rsidRDefault="00416BC8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泰国曼谷飞潮汕揭阳，返回学校</w:t>
            </w:r>
          </w:p>
        </w:tc>
      </w:tr>
    </w:tbl>
    <w:p w14:paraId="2A58BAD5" w14:textId="77777777" w:rsidR="00423D9A" w:rsidRDefault="00000000">
      <w:r>
        <w:rPr>
          <w:rFonts w:hint="eastAsia"/>
        </w:rPr>
        <w:t>（</w:t>
      </w:r>
      <w:r>
        <w:rPr>
          <w:rFonts w:hint="eastAsia"/>
        </w:rPr>
        <w:t>*</w:t>
      </w:r>
      <w:r>
        <w:rPr>
          <w:rFonts w:hint="eastAsia"/>
        </w:rPr>
        <w:t>以上调研安排可因具体情况适当调整。）</w:t>
      </w:r>
    </w:p>
    <w:sectPr w:rsidR="00423D9A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614EC" w14:textId="77777777" w:rsidR="00442D4D" w:rsidRDefault="00442D4D">
      <w:r>
        <w:separator/>
      </w:r>
    </w:p>
  </w:endnote>
  <w:endnote w:type="continuationSeparator" w:id="0">
    <w:p w14:paraId="7879EA96" w14:textId="77777777" w:rsidR="00442D4D" w:rsidRDefault="0044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AA53F" w14:textId="77777777" w:rsidR="00442D4D" w:rsidRDefault="00442D4D">
      <w:r>
        <w:separator/>
      </w:r>
    </w:p>
  </w:footnote>
  <w:footnote w:type="continuationSeparator" w:id="0">
    <w:p w14:paraId="74297419" w14:textId="77777777" w:rsidR="00442D4D" w:rsidRDefault="00442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BF063" w14:textId="77777777" w:rsidR="00423D9A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2EF7A1" wp14:editId="53DEE069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53FEFA" w14:textId="77777777" w:rsidR="00423D9A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2EF7A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2853FEFA" w14:textId="77777777" w:rsidR="00423D9A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E2A6B"/>
    <w:multiLevelType w:val="multilevel"/>
    <w:tmpl w:val="5D5E2A6B"/>
    <w:lvl w:ilvl="0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76157696">
    <w:abstractNumId w:val="0"/>
  </w:num>
  <w:num w:numId="2" w16cid:durableId="770122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FlNmM3NDlkYTVhNjRhNGI4Yjc1Y2NhMzNhNmRkMjcifQ=="/>
  </w:docVars>
  <w:rsids>
    <w:rsidRoot w:val="008C1631"/>
    <w:rsid w:val="00017271"/>
    <w:rsid w:val="00020C6B"/>
    <w:rsid w:val="00044473"/>
    <w:rsid w:val="000A360B"/>
    <w:rsid w:val="00116B93"/>
    <w:rsid w:val="001915BD"/>
    <w:rsid w:val="00227CD9"/>
    <w:rsid w:val="00260D2E"/>
    <w:rsid w:val="0029729B"/>
    <w:rsid w:val="002F1BE7"/>
    <w:rsid w:val="0031713F"/>
    <w:rsid w:val="00416BC8"/>
    <w:rsid w:val="00423D9A"/>
    <w:rsid w:val="00442D4D"/>
    <w:rsid w:val="004B474F"/>
    <w:rsid w:val="0056019F"/>
    <w:rsid w:val="005B1EB3"/>
    <w:rsid w:val="005C65C5"/>
    <w:rsid w:val="005E4078"/>
    <w:rsid w:val="005E414D"/>
    <w:rsid w:val="005F43A3"/>
    <w:rsid w:val="00670B1B"/>
    <w:rsid w:val="00734E08"/>
    <w:rsid w:val="00743214"/>
    <w:rsid w:val="007B7700"/>
    <w:rsid w:val="008C1631"/>
    <w:rsid w:val="00921F35"/>
    <w:rsid w:val="0095139F"/>
    <w:rsid w:val="00964A4C"/>
    <w:rsid w:val="00983A11"/>
    <w:rsid w:val="009D33AA"/>
    <w:rsid w:val="009E5B53"/>
    <w:rsid w:val="00A13C56"/>
    <w:rsid w:val="00A455AB"/>
    <w:rsid w:val="00A52161"/>
    <w:rsid w:val="00A9376C"/>
    <w:rsid w:val="00AC6CC4"/>
    <w:rsid w:val="00BA37C3"/>
    <w:rsid w:val="00C55486"/>
    <w:rsid w:val="00CC0345"/>
    <w:rsid w:val="00CD012D"/>
    <w:rsid w:val="00D147CC"/>
    <w:rsid w:val="00DC5921"/>
    <w:rsid w:val="00E20D58"/>
    <w:rsid w:val="00E31778"/>
    <w:rsid w:val="00E3510C"/>
    <w:rsid w:val="00EA59D5"/>
    <w:rsid w:val="00ED52B0"/>
    <w:rsid w:val="00FD20B1"/>
    <w:rsid w:val="36EE3B7D"/>
    <w:rsid w:val="3B023599"/>
    <w:rsid w:val="47EC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D79B6"/>
  <w15:docId w15:val="{201F875F-AF86-47FB-91A8-A795F0E7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2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丹凝 刘</dc:creator>
  <cp:lastModifiedBy>全球研究中心</cp:lastModifiedBy>
  <cp:revision>4</cp:revision>
  <dcterms:created xsi:type="dcterms:W3CDTF">2023-09-26T08:57:00Z</dcterms:created>
  <dcterms:modified xsi:type="dcterms:W3CDTF">2023-09-27T02:22:00Z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092EC9EC4F8E4CC88932ED64859FD3C4</vt:lpwstr>
  </property>
</Properties>
</file>