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DE089" w14:textId="4ED74269" w:rsidR="00F94F45" w:rsidRPr="002063EF" w:rsidRDefault="00F94F45" w:rsidP="00F94F45">
      <w:pPr>
        <w:jc w:val="center"/>
        <w:rPr>
          <w:sz w:val="28"/>
          <w:szCs w:val="28"/>
        </w:rPr>
      </w:pPr>
      <w:r w:rsidRPr="002063EF">
        <w:rPr>
          <w:rFonts w:hint="eastAsia"/>
          <w:sz w:val="28"/>
          <w:szCs w:val="28"/>
        </w:rPr>
        <w:t>出访总结</w:t>
      </w:r>
    </w:p>
    <w:p w14:paraId="238AFA57" w14:textId="77777777" w:rsidR="00F94F45" w:rsidRPr="002063EF" w:rsidRDefault="00F94F45">
      <w:pPr>
        <w:rPr>
          <w:sz w:val="28"/>
          <w:szCs w:val="28"/>
        </w:rPr>
      </w:pPr>
    </w:p>
    <w:p w14:paraId="55F99970" w14:textId="0C7CFE08" w:rsidR="00F94F45" w:rsidRPr="002063EF" w:rsidRDefault="00F94F45" w:rsidP="00F94F45">
      <w:pPr>
        <w:ind w:firstLineChars="200" w:firstLine="560"/>
        <w:rPr>
          <w:sz w:val="28"/>
          <w:szCs w:val="28"/>
        </w:rPr>
      </w:pPr>
      <w:r w:rsidRPr="002063EF">
        <w:rPr>
          <w:rFonts w:hint="eastAsia"/>
          <w:sz w:val="28"/>
          <w:szCs w:val="28"/>
        </w:rPr>
        <w:t>值此澳门科技大学</w:t>
      </w:r>
      <w:r w:rsidRPr="002063EF">
        <w:rPr>
          <w:sz w:val="28"/>
          <w:szCs w:val="28"/>
        </w:rPr>
        <w:t>23周年校庆之际，</w:t>
      </w:r>
      <w:r w:rsidRPr="002063EF">
        <w:rPr>
          <w:rFonts w:hint="eastAsia"/>
          <w:sz w:val="28"/>
          <w:szCs w:val="28"/>
        </w:rPr>
        <w:t>2</w:t>
      </w:r>
      <w:r w:rsidRPr="002063EF">
        <w:rPr>
          <w:sz w:val="28"/>
          <w:szCs w:val="28"/>
        </w:rPr>
        <w:t>023</w:t>
      </w:r>
      <w:r w:rsidRPr="002063EF">
        <w:rPr>
          <w:rFonts w:hint="eastAsia"/>
          <w:sz w:val="28"/>
          <w:szCs w:val="28"/>
        </w:rPr>
        <w:t>年3月</w:t>
      </w:r>
      <w:r w:rsidRPr="002063EF">
        <w:rPr>
          <w:sz w:val="28"/>
          <w:szCs w:val="28"/>
        </w:rPr>
        <w:t>26</w:t>
      </w:r>
      <w:r w:rsidRPr="002063EF">
        <w:rPr>
          <w:rFonts w:hint="eastAsia"/>
          <w:sz w:val="28"/>
          <w:szCs w:val="28"/>
        </w:rPr>
        <w:t>至2</w:t>
      </w:r>
      <w:r w:rsidRPr="002063EF">
        <w:rPr>
          <w:sz w:val="28"/>
          <w:szCs w:val="28"/>
        </w:rPr>
        <w:t>8</w:t>
      </w:r>
      <w:r w:rsidRPr="002063EF">
        <w:rPr>
          <w:rFonts w:hint="eastAsia"/>
          <w:sz w:val="28"/>
          <w:szCs w:val="28"/>
        </w:rPr>
        <w:t>日，本人</w:t>
      </w:r>
      <w:r w:rsidRPr="002063EF">
        <w:rPr>
          <w:sz w:val="28"/>
          <w:szCs w:val="28"/>
        </w:rPr>
        <w:t>应邀参加澳门科技大学周年庆活动并开展交流活动。</w:t>
      </w:r>
      <w:r w:rsidR="00220664" w:rsidRPr="00220664">
        <w:rPr>
          <w:rFonts w:hint="eastAsia"/>
          <w:sz w:val="28"/>
          <w:szCs w:val="28"/>
        </w:rPr>
        <w:t>并就两校在人才培养、师资培训、科研合作等领域建立深度合作关系交换了意见。</w:t>
      </w:r>
    </w:p>
    <w:p w14:paraId="6CB81BCC" w14:textId="77777777" w:rsidR="00F94F45" w:rsidRPr="002063EF" w:rsidRDefault="00F94F45" w:rsidP="00F94F45">
      <w:pPr>
        <w:ind w:firstLineChars="200" w:firstLine="560"/>
        <w:rPr>
          <w:sz w:val="28"/>
          <w:szCs w:val="28"/>
        </w:rPr>
      </w:pPr>
      <w:r w:rsidRPr="002063EF">
        <w:rPr>
          <w:sz w:val="28"/>
          <w:szCs w:val="28"/>
        </w:rPr>
        <w:t>澳门科技大学在上海软科“中国两岸四地大学排名2020”名列第17，已连续五年超越澳大排名澳门第一。 国际化教学理念、名师汇聚。澳科大的科目设置与世界接轨；注重学生中英文双语能力的培养。同时拥有学识渊博、经验丰富的国际化师资队伍，师资力量非常强！澳科大拥有中国境外高校唯一的与月球与行星科学国家重点实验室。同时大学与内地及海外近百所大学建立了友好合作关系，为学生提供长期或短期的出国交流机会，每年均有海外学生到大学交流</w:t>
      </w:r>
      <w:r w:rsidRPr="002063EF">
        <w:rPr>
          <w:rFonts w:hint="eastAsia"/>
          <w:sz w:val="28"/>
          <w:szCs w:val="28"/>
        </w:rPr>
        <w:t>学习。</w:t>
      </w:r>
    </w:p>
    <w:p w14:paraId="5F516904" w14:textId="77777777" w:rsidR="00F94F45" w:rsidRPr="002063EF" w:rsidRDefault="00F94F45" w:rsidP="00F94F45">
      <w:pPr>
        <w:ind w:firstLineChars="200" w:firstLine="560"/>
        <w:rPr>
          <w:sz w:val="28"/>
          <w:szCs w:val="28"/>
        </w:rPr>
      </w:pPr>
      <w:r w:rsidRPr="002063EF">
        <w:rPr>
          <w:rFonts w:hint="eastAsia"/>
          <w:sz w:val="28"/>
          <w:szCs w:val="28"/>
        </w:rPr>
        <w:t>澳门特别行政区行政长官代表、社会文化司司长欧阳瑜致辞时表示，澳科大自建校以来，紧贴澳门和国家的发展所需，配合特区政府的施政方针，坚持教学与科研并重，在人才培养和科研方面，均取得良好发展。至今已成为澳门、全国以至全球其中一所具相当影响力的综合型大学。</w:t>
      </w:r>
      <w:r w:rsidRPr="002063EF">
        <w:rPr>
          <w:sz w:val="28"/>
          <w:szCs w:val="28"/>
        </w:rPr>
        <w:t>2020年底，教育部、广东省联合印发《推进粤港澳大湾区高等教育合作发展规划》，明确把大湾区打造成为国家深化高等教育体制机制改革试验区、内地与港澳教育全面合作发展的生动典范。</w:t>
      </w:r>
    </w:p>
    <w:p w14:paraId="2B93279E" w14:textId="08EA4B57" w:rsidR="00A20C0D" w:rsidRDefault="00A20C0D" w:rsidP="00F94F45">
      <w:pPr>
        <w:ind w:firstLineChars="200" w:firstLine="420"/>
      </w:pPr>
    </w:p>
    <w:p w14:paraId="1F58F185" w14:textId="77777777" w:rsidR="00F94F45" w:rsidRDefault="00F94F45" w:rsidP="00F94F45">
      <w:pPr>
        <w:ind w:firstLineChars="200" w:firstLine="420"/>
      </w:pPr>
    </w:p>
    <w:sectPr w:rsidR="00F94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15F6" w14:textId="77777777" w:rsidR="00E30BF0" w:rsidRDefault="00E30BF0" w:rsidP="00220664">
      <w:r>
        <w:separator/>
      </w:r>
    </w:p>
  </w:endnote>
  <w:endnote w:type="continuationSeparator" w:id="0">
    <w:p w14:paraId="6C1C206E" w14:textId="77777777" w:rsidR="00E30BF0" w:rsidRDefault="00E30BF0" w:rsidP="0022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F28AD" w14:textId="77777777" w:rsidR="00E30BF0" w:rsidRDefault="00E30BF0" w:rsidP="00220664">
      <w:r>
        <w:separator/>
      </w:r>
    </w:p>
  </w:footnote>
  <w:footnote w:type="continuationSeparator" w:id="0">
    <w:p w14:paraId="57CE7A0C" w14:textId="77777777" w:rsidR="00E30BF0" w:rsidRDefault="00E30BF0" w:rsidP="0022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45"/>
    <w:rsid w:val="002063EF"/>
    <w:rsid w:val="00220664"/>
    <w:rsid w:val="00A20C0D"/>
    <w:rsid w:val="00E30BF0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B10B7"/>
  <w15:chartTrackingRefBased/>
  <w15:docId w15:val="{18070AC5-B83F-42E3-BEA7-C1FE28A0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姚少阳</dc:creator>
  <cp:keywords/>
  <dc:description/>
  <cp:lastModifiedBy>姚少阳</cp:lastModifiedBy>
  <cp:revision>3</cp:revision>
  <dcterms:created xsi:type="dcterms:W3CDTF">2023-04-12T08:25:00Z</dcterms:created>
  <dcterms:modified xsi:type="dcterms:W3CDTF">2023-04-12T08:31:00Z</dcterms:modified>
</cp:coreProperties>
</file>