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B04C3" w14:textId="23790389" w:rsidR="00746E87" w:rsidRPr="00E47BFC" w:rsidRDefault="00746E87" w:rsidP="00E47BFC">
      <w:pPr>
        <w:tabs>
          <w:tab w:val="left" w:pos="9287"/>
        </w:tabs>
        <w:spacing w:afterLines="200" w:after="720" w:line="560" w:lineRule="exact"/>
        <w:ind w:right="-79"/>
        <w:jc w:val="center"/>
        <w:rPr>
          <w:rFonts w:ascii="小标宋" w:eastAsia="小标宋" w:hAnsi="黑体"/>
          <w:b/>
          <w:bCs/>
          <w:sz w:val="44"/>
          <w:szCs w:val="44"/>
        </w:rPr>
      </w:pPr>
      <w:bookmarkStart w:id="0" w:name="OLE_LINK1"/>
      <w:bookmarkStart w:id="1" w:name="OLE_LINK2"/>
      <w:r w:rsidRPr="00E47BFC">
        <w:rPr>
          <w:rFonts w:ascii="小标宋" w:eastAsia="小标宋" w:hAnsi="黑体" w:hint="eastAsia"/>
          <w:b/>
          <w:bCs/>
          <w:sz w:val="44"/>
          <w:szCs w:val="44"/>
        </w:rPr>
        <w:t>赴</w:t>
      </w:r>
      <w:r w:rsidRPr="00E47BFC">
        <w:rPr>
          <w:rFonts w:ascii="小标宋" w:eastAsia="小标宋" w:hAnsi="黑体" w:hint="eastAsia"/>
          <w:b/>
          <w:bCs/>
          <w:sz w:val="44"/>
          <w:szCs w:val="44"/>
          <w:lang w:eastAsia="zh-CN"/>
        </w:rPr>
        <w:t>港</w:t>
      </w:r>
      <w:r w:rsidR="00E47BFC" w:rsidRPr="00E47BFC">
        <w:rPr>
          <w:rFonts w:ascii="小标宋" w:eastAsia="小标宋" w:hAnsi="黑体" w:hint="eastAsia"/>
          <w:b/>
          <w:bCs/>
          <w:sz w:val="44"/>
          <w:szCs w:val="44"/>
          <w:lang w:eastAsia="zh-CN"/>
        </w:rPr>
        <w:t>参加</w:t>
      </w:r>
      <w:r w:rsidRPr="00E47BFC">
        <w:rPr>
          <w:rFonts w:ascii="小标宋" w:eastAsia="小标宋" w:hAnsi="黑体" w:hint="eastAsia"/>
          <w:b/>
          <w:bCs/>
          <w:sz w:val="44"/>
          <w:szCs w:val="44"/>
          <w:lang w:eastAsia="zh-CN"/>
        </w:rPr>
        <w:t>“2023内地高等教育展”</w:t>
      </w:r>
      <w:r w:rsidRPr="00E47BFC">
        <w:rPr>
          <w:rFonts w:ascii="小标宋" w:eastAsia="小标宋" w:hAnsi="黑体" w:hint="eastAsia"/>
          <w:b/>
          <w:bCs/>
          <w:sz w:val="44"/>
          <w:szCs w:val="44"/>
        </w:rPr>
        <w:t>工作汇报</w:t>
      </w:r>
      <w:bookmarkEnd w:id="0"/>
      <w:bookmarkEnd w:id="1"/>
    </w:p>
    <w:p w14:paraId="75AA57CA" w14:textId="77777777" w:rsidR="00E47BFC" w:rsidRDefault="00E47BFC" w:rsidP="00E47BFC">
      <w:pPr>
        <w:pStyle w:val="a3"/>
        <w:tabs>
          <w:tab w:val="left" w:pos="9287"/>
        </w:tabs>
        <w:spacing w:line="560" w:lineRule="exact"/>
        <w:ind w:right="-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</w:t>
      </w:r>
      <w:r w:rsidR="00746E87" w:rsidRPr="00E47BFC">
        <w:rPr>
          <w:rFonts w:ascii="仿宋_GB2312" w:eastAsia="仿宋_GB2312" w:hAnsi="宋体" w:hint="eastAsia"/>
          <w:sz w:val="32"/>
          <w:szCs w:val="32"/>
        </w:rPr>
        <w:t>教育部港澳台办</w:t>
      </w:r>
      <w:r>
        <w:rPr>
          <w:rFonts w:ascii="仿宋_GB2312" w:eastAsia="仿宋_GB2312" w:hAnsi="宋体" w:hint="eastAsia"/>
          <w:sz w:val="32"/>
          <w:szCs w:val="32"/>
        </w:rPr>
        <w:t>安排</w:t>
      </w:r>
      <w:r w:rsidR="00746E87" w:rsidRPr="00E47BFC">
        <w:rPr>
          <w:rFonts w:ascii="仿宋_GB2312" w:eastAsia="仿宋_GB2312" w:hAnsi="宋体" w:hint="eastAsia"/>
          <w:sz w:val="32"/>
          <w:szCs w:val="32"/>
        </w:rPr>
        <w:t>及中国教育交流中心（香港）邀请，</w:t>
      </w:r>
      <w:r>
        <w:rPr>
          <w:rFonts w:ascii="仿宋_GB2312" w:eastAsia="仿宋_GB2312" w:hAnsi="宋体" w:hint="eastAsia"/>
          <w:sz w:val="32"/>
          <w:szCs w:val="32"/>
        </w:rPr>
        <w:t>汕头大学委派</w:t>
      </w:r>
      <w:r w:rsidR="00746E87" w:rsidRPr="00E47BFC">
        <w:rPr>
          <w:rFonts w:ascii="仿宋_GB2312" w:eastAsia="仿宋_GB2312" w:hAnsi="宋体" w:hint="eastAsia"/>
          <w:sz w:val="32"/>
          <w:szCs w:val="32"/>
        </w:rPr>
        <w:t>林世宏、区豪光于2023年11月30日至12月4日，赴香港参加教育部组织的“2023内地高等教育展”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746E87" w:rsidRPr="00E47BFC">
        <w:rPr>
          <w:rFonts w:ascii="仿宋_GB2312" w:eastAsia="仿宋_GB2312" w:hAnsi="宋体" w:hint="eastAsia"/>
          <w:sz w:val="32"/>
          <w:szCs w:val="32"/>
        </w:rPr>
        <w:t>在港停留5天，</w:t>
      </w:r>
      <w:r w:rsidR="00746E87" w:rsidRPr="00E47BFC">
        <w:rPr>
          <w:rFonts w:ascii="仿宋_GB2312" w:eastAsia="仿宋_GB2312" w:hint="eastAsia"/>
          <w:sz w:val="32"/>
          <w:szCs w:val="32"/>
        </w:rPr>
        <w:t>开展2024年香港免试招生及联合招生事项宣传工作活动。</w:t>
      </w:r>
    </w:p>
    <w:p w14:paraId="281DC9C4" w14:textId="216B4544" w:rsidR="00746E87" w:rsidRPr="00E47BFC" w:rsidRDefault="00746E87" w:rsidP="00E47BFC">
      <w:pPr>
        <w:pStyle w:val="a3"/>
        <w:tabs>
          <w:tab w:val="left" w:pos="9287"/>
        </w:tabs>
        <w:spacing w:line="560" w:lineRule="exact"/>
        <w:ind w:right="-78"/>
        <w:rPr>
          <w:rFonts w:ascii="仿宋_GB2312" w:eastAsia="仿宋_GB2312"/>
          <w:sz w:val="32"/>
          <w:szCs w:val="32"/>
        </w:rPr>
      </w:pPr>
      <w:r w:rsidRPr="00E47BFC">
        <w:rPr>
          <w:rFonts w:ascii="仿宋_GB2312" w:eastAsia="仿宋_GB2312" w:hAnsi="宋体" w:hint="eastAsia"/>
          <w:sz w:val="32"/>
          <w:szCs w:val="32"/>
        </w:rPr>
        <w:t>此次活动共有教育部国际交流合作司、港澳台事务办公室、高校学生司</w:t>
      </w:r>
      <w:r w:rsidR="00E47BFC">
        <w:rPr>
          <w:rFonts w:ascii="仿宋_GB2312" w:eastAsia="仿宋_GB2312" w:hAnsi="宋体" w:hint="eastAsia"/>
          <w:sz w:val="32"/>
          <w:szCs w:val="32"/>
        </w:rPr>
        <w:t>、</w:t>
      </w:r>
      <w:r w:rsidRPr="00E47BFC">
        <w:rPr>
          <w:rFonts w:ascii="仿宋_GB2312" w:eastAsia="仿宋_GB2312" w:hAnsi="宋体" w:hint="eastAsia"/>
          <w:sz w:val="32"/>
          <w:szCs w:val="32"/>
        </w:rPr>
        <w:t>联招办领导、内地138所院校的249位代表参加此次教育展。</w:t>
      </w:r>
      <w:r w:rsidRPr="00E47BFC">
        <w:rPr>
          <w:rFonts w:ascii="仿宋_GB2312" w:eastAsia="仿宋_GB2312" w:hint="eastAsia"/>
          <w:sz w:val="32"/>
          <w:szCs w:val="32"/>
        </w:rPr>
        <w:t>在香港工作与活动期间，我们能遵从上级及学校的工作安排和要求，自觉遵守有关对外访问交流的规定，积极维护国家和学校的良好形象，和港方工作人员友好合作，圆满完成了工作任务。</w:t>
      </w:r>
    </w:p>
    <w:p w14:paraId="4AD324FD" w14:textId="77777777" w:rsidR="00746E87" w:rsidRPr="00E47BFC" w:rsidRDefault="00746E87" w:rsidP="00E47BFC">
      <w:pPr>
        <w:tabs>
          <w:tab w:val="left" w:pos="9287"/>
        </w:tabs>
        <w:spacing w:line="560" w:lineRule="exact"/>
        <w:ind w:right="-78" w:firstLine="539"/>
        <w:rPr>
          <w:rFonts w:ascii="黑体" w:eastAsia="黑体" w:hAnsi="黑体"/>
          <w:sz w:val="32"/>
          <w:szCs w:val="32"/>
        </w:rPr>
      </w:pPr>
      <w:r w:rsidRPr="00E47BFC">
        <w:rPr>
          <w:rFonts w:ascii="黑体" w:eastAsia="黑体" w:hAnsi="黑体" w:hint="eastAsia"/>
          <w:sz w:val="32"/>
          <w:szCs w:val="32"/>
        </w:rPr>
        <w:t>一、意义</w:t>
      </w:r>
    </w:p>
    <w:p w14:paraId="213ED8CD" w14:textId="41D2DD72" w:rsidR="00746E87" w:rsidRPr="00E47BFC" w:rsidRDefault="00746E87" w:rsidP="00E47BFC">
      <w:pPr>
        <w:tabs>
          <w:tab w:val="left" w:pos="9287"/>
        </w:tabs>
        <w:spacing w:line="560" w:lineRule="exact"/>
        <w:ind w:right="-78" w:firstLine="539"/>
        <w:rPr>
          <w:rFonts w:ascii="仿宋_GB2312" w:eastAsia="仿宋_GB2312"/>
          <w:sz w:val="32"/>
          <w:szCs w:val="32"/>
          <w:lang w:val="x-none" w:eastAsia="zh-CN"/>
        </w:rPr>
      </w:pPr>
      <w:r w:rsidRPr="00E47BFC">
        <w:rPr>
          <w:rFonts w:ascii="仿宋_GB2312" w:eastAsia="仿宋_GB2312" w:hint="eastAsia"/>
          <w:sz w:val="32"/>
          <w:szCs w:val="32"/>
          <w:lang w:val="x-none" w:eastAsia="zh-CN"/>
        </w:rPr>
        <w:t>我校参加此项工作活动的重大意义在</w:t>
      </w:r>
      <w:r w:rsidR="00FC772D">
        <w:rPr>
          <w:rFonts w:ascii="仿宋_GB2312" w:eastAsia="仿宋_GB2312" w:hint="eastAsia"/>
          <w:sz w:val="32"/>
          <w:szCs w:val="32"/>
          <w:lang w:val="x-none" w:eastAsia="zh-CN"/>
        </w:rPr>
        <w:t>认真贯彻</w:t>
      </w:r>
      <w:r w:rsidRPr="00E47BFC">
        <w:rPr>
          <w:rFonts w:ascii="仿宋_GB2312" w:eastAsia="仿宋_GB2312" w:hint="eastAsia"/>
          <w:sz w:val="32"/>
          <w:szCs w:val="32"/>
          <w:lang w:val="x-none" w:eastAsia="zh-CN"/>
        </w:rPr>
        <w:t>执行</w:t>
      </w:r>
      <w:r w:rsidR="00A64C7B">
        <w:rPr>
          <w:rFonts w:ascii="仿宋_GB2312" w:eastAsia="仿宋_GB2312" w:hint="eastAsia"/>
          <w:sz w:val="32"/>
          <w:szCs w:val="32"/>
          <w:lang w:val="x-none" w:eastAsia="zh-CN"/>
        </w:rPr>
        <w:t>党中央、国务院</w:t>
      </w:r>
      <w:r w:rsidR="00FC772D">
        <w:rPr>
          <w:rFonts w:ascii="仿宋_GB2312" w:eastAsia="仿宋_GB2312" w:hint="eastAsia"/>
          <w:sz w:val="32"/>
          <w:szCs w:val="32"/>
          <w:lang w:val="x-none" w:eastAsia="zh-CN"/>
        </w:rPr>
        <w:t>对港招生政策</w:t>
      </w:r>
      <w:r w:rsidRPr="00E47BFC">
        <w:rPr>
          <w:rFonts w:ascii="仿宋_GB2312" w:eastAsia="仿宋_GB2312" w:hint="eastAsia"/>
          <w:sz w:val="32"/>
          <w:szCs w:val="32"/>
          <w:lang w:val="x-none" w:eastAsia="zh-CN"/>
        </w:rPr>
        <w:t>，从政治高度落实上级工作安排，培养香港青年学生爱国爱港思想，促进香港社会经济稳定发展。</w:t>
      </w:r>
    </w:p>
    <w:p w14:paraId="030FF09E" w14:textId="77777777" w:rsidR="00746E87" w:rsidRPr="00E47BFC" w:rsidRDefault="00746E87" w:rsidP="00E47BFC">
      <w:pPr>
        <w:tabs>
          <w:tab w:val="left" w:pos="9287"/>
        </w:tabs>
        <w:spacing w:line="560" w:lineRule="exact"/>
        <w:ind w:right="-78" w:firstLine="539"/>
        <w:rPr>
          <w:rFonts w:ascii="黑体" w:eastAsia="黑体" w:hAnsi="黑体"/>
          <w:sz w:val="32"/>
          <w:szCs w:val="32"/>
        </w:rPr>
      </w:pPr>
      <w:r w:rsidRPr="00E47BFC">
        <w:rPr>
          <w:rFonts w:ascii="黑体" w:eastAsia="黑体" w:hAnsi="黑体" w:hint="eastAsia"/>
          <w:sz w:val="32"/>
          <w:szCs w:val="32"/>
        </w:rPr>
        <w:t>二、主要工作内容</w:t>
      </w:r>
    </w:p>
    <w:p w14:paraId="158E7D19" w14:textId="01CDC157" w:rsidR="00746E87" w:rsidRPr="00E47BFC" w:rsidRDefault="00746E87" w:rsidP="00E47BFC">
      <w:pPr>
        <w:pStyle w:val="a3"/>
        <w:tabs>
          <w:tab w:val="left" w:pos="9287"/>
        </w:tabs>
        <w:spacing w:line="560" w:lineRule="exact"/>
        <w:ind w:right="-78"/>
        <w:rPr>
          <w:rFonts w:ascii="仿宋_GB2312" w:eastAsia="仿宋_GB2312"/>
          <w:sz w:val="32"/>
          <w:szCs w:val="32"/>
        </w:rPr>
      </w:pPr>
      <w:r w:rsidRPr="00E47BFC">
        <w:rPr>
          <w:rFonts w:ascii="仿宋_GB2312" w:eastAsia="仿宋_GB2312" w:hint="eastAsia"/>
          <w:sz w:val="32"/>
          <w:szCs w:val="32"/>
        </w:rPr>
        <w:t>12月1日上午，我们随团聆听了香港考试及评核局、香港教育局、香港教育大学、清华大学等单位主讲的讲座，了解香港高中文凭考试的情况，学习其他大学吸引优质生源的做法。</w:t>
      </w:r>
      <w:r w:rsidR="00E47BFC">
        <w:rPr>
          <w:rFonts w:ascii="仿宋_GB2312" w:eastAsia="仿宋_GB2312"/>
          <w:sz w:val="32"/>
          <w:szCs w:val="32"/>
        </w:rPr>
        <w:t>1</w:t>
      </w:r>
      <w:r w:rsidRPr="00E47BFC">
        <w:rPr>
          <w:rFonts w:ascii="仿宋_GB2312" w:eastAsia="仿宋_GB2312" w:hint="eastAsia"/>
          <w:sz w:val="32"/>
          <w:szCs w:val="32"/>
        </w:rPr>
        <w:t>日下午，我校与</w:t>
      </w:r>
      <w:r w:rsidRPr="00E47BFC">
        <w:rPr>
          <w:rFonts w:ascii="仿宋_GB2312" w:eastAsia="仿宋_GB2312" w:hint="eastAsia"/>
          <w:color w:val="000000"/>
          <w:sz w:val="32"/>
          <w:szCs w:val="32"/>
        </w:rPr>
        <w:t>其他十七所内地</w:t>
      </w:r>
      <w:r w:rsidRPr="00E47BFC">
        <w:rPr>
          <w:rFonts w:ascii="仿宋_GB2312" w:eastAsia="仿宋_GB2312" w:hint="eastAsia"/>
          <w:sz w:val="32"/>
          <w:szCs w:val="32"/>
        </w:rPr>
        <w:t>的高校一起到香港英皇中学进行招生宣讲，同时与周边的中学师生代表交流，为未来两天的教育展做宣传和铺垫。30日傍晚，我们到香港会议展览中心</w:t>
      </w:r>
      <w:r w:rsidR="00734503">
        <w:rPr>
          <w:rFonts w:ascii="仿宋_GB2312" w:eastAsia="仿宋_GB2312" w:hint="eastAsia"/>
          <w:sz w:val="32"/>
          <w:szCs w:val="32"/>
        </w:rPr>
        <w:t>3</w:t>
      </w:r>
      <w:r w:rsidR="00734503">
        <w:rPr>
          <w:rFonts w:ascii="仿宋_GB2312" w:eastAsia="仿宋_GB2312"/>
          <w:sz w:val="32"/>
          <w:szCs w:val="32"/>
        </w:rPr>
        <w:t>FG</w:t>
      </w:r>
      <w:r w:rsidRPr="00E47BFC">
        <w:rPr>
          <w:rFonts w:ascii="仿宋_GB2312" w:eastAsia="仿宋_GB2312" w:hint="eastAsia"/>
          <w:sz w:val="32"/>
          <w:szCs w:val="32"/>
        </w:rPr>
        <w:t>展厅布展和彩排。</w:t>
      </w:r>
    </w:p>
    <w:p w14:paraId="423C909E" w14:textId="38F9A4AE" w:rsidR="00746E87" w:rsidRPr="00E47BFC" w:rsidRDefault="00746E87" w:rsidP="00E47BFC">
      <w:pPr>
        <w:pStyle w:val="a3"/>
        <w:tabs>
          <w:tab w:val="left" w:pos="9287"/>
        </w:tabs>
        <w:spacing w:line="560" w:lineRule="exact"/>
        <w:ind w:right="-78"/>
        <w:rPr>
          <w:rFonts w:ascii="仿宋_GB2312" w:eastAsia="仿宋_GB2312"/>
          <w:sz w:val="32"/>
          <w:szCs w:val="32"/>
        </w:rPr>
      </w:pPr>
      <w:r w:rsidRPr="00E47BFC">
        <w:rPr>
          <w:rFonts w:ascii="仿宋_GB2312" w:eastAsia="仿宋_GB2312" w:hint="eastAsia"/>
          <w:sz w:val="32"/>
          <w:szCs w:val="32"/>
        </w:rPr>
        <w:lastRenderedPageBreak/>
        <w:t>12月2日、3日连续2天展会对外开放，我们在香港会议展览中心3FG展厅开展免试招生及联合招生宣传工作活动，回答考生、家长咨询的问题，派发宣传材料。展会期间与香港中学生、家长、教育界人士等进行交流，热情、耐心、认真地解答了香港中学生及家长提出的问题（主要涉及免试条件、入学办法、招生计划、专业介绍、收费标准、住宿条件、教学管理、就业情况等方面），为香港学生报考我校提供尽可能详尽的咨询服务,帮助港生和家长进一步了解汕头大学的办学特色和优势，增进其报考意愿。</w:t>
      </w:r>
    </w:p>
    <w:p w14:paraId="2884D2BE" w14:textId="77777777" w:rsidR="00746E87" w:rsidRPr="00E47BFC" w:rsidRDefault="00746E87" w:rsidP="00E47BFC">
      <w:pPr>
        <w:tabs>
          <w:tab w:val="left" w:pos="9287"/>
        </w:tabs>
        <w:spacing w:line="560" w:lineRule="exact"/>
        <w:ind w:right="-78" w:firstLine="539"/>
        <w:rPr>
          <w:rFonts w:ascii="黑体" w:eastAsia="黑体" w:hAnsi="黑体"/>
          <w:sz w:val="32"/>
          <w:szCs w:val="32"/>
        </w:rPr>
      </w:pPr>
      <w:r w:rsidRPr="00E47BFC">
        <w:rPr>
          <w:rFonts w:ascii="黑体" w:eastAsia="黑体" w:hAnsi="黑体" w:hint="eastAsia"/>
          <w:sz w:val="32"/>
          <w:szCs w:val="32"/>
        </w:rPr>
        <w:t>三、感受和建议</w:t>
      </w:r>
    </w:p>
    <w:p w14:paraId="280BC355" w14:textId="35F58380" w:rsidR="00746E87" w:rsidRPr="001A5F89" w:rsidRDefault="00746E87" w:rsidP="001A5F89">
      <w:pPr>
        <w:pStyle w:val="a3"/>
        <w:tabs>
          <w:tab w:val="left" w:pos="9287"/>
        </w:tabs>
        <w:spacing w:line="560" w:lineRule="exact"/>
        <w:ind w:right="-78"/>
        <w:rPr>
          <w:rFonts w:ascii="仿宋_GB2312" w:eastAsia="仿宋_GB2312"/>
          <w:sz w:val="32"/>
          <w:szCs w:val="32"/>
        </w:rPr>
      </w:pPr>
      <w:r w:rsidRPr="00E47BFC">
        <w:rPr>
          <w:rFonts w:ascii="仿宋_GB2312" w:eastAsia="仿宋_GB2312" w:hint="eastAsia"/>
          <w:sz w:val="32"/>
          <w:szCs w:val="32"/>
        </w:rPr>
        <w:t>为更好完成此次赴港参展任务，我办提早做好各项准备工作，精心制作了各种宣传材料。在国际交流合作处等部门的积极配合下，顺利办好了各种出行手续，圆满完成了工作任务。</w:t>
      </w:r>
      <w:r w:rsidRPr="00E47BFC">
        <w:rPr>
          <w:rFonts w:ascii="仿宋_GB2312" w:eastAsia="仿宋_GB2312" w:hint="eastAsia"/>
          <w:color w:val="000000"/>
          <w:sz w:val="32"/>
          <w:szCs w:val="32"/>
        </w:rPr>
        <w:t>我们</w:t>
      </w:r>
      <w:r w:rsidR="00FC772D">
        <w:rPr>
          <w:rFonts w:ascii="仿宋_GB2312" w:eastAsia="仿宋_GB2312" w:hint="eastAsia"/>
          <w:color w:val="000000"/>
          <w:sz w:val="32"/>
          <w:szCs w:val="32"/>
        </w:rPr>
        <w:t>积极</w:t>
      </w:r>
      <w:r w:rsidRPr="00E47BFC">
        <w:rPr>
          <w:rFonts w:ascii="仿宋_GB2312" w:eastAsia="仿宋_GB2312" w:hint="eastAsia"/>
          <w:color w:val="000000"/>
          <w:sz w:val="32"/>
          <w:szCs w:val="32"/>
        </w:rPr>
        <w:t>响应上级号召，贯彻落实香港免试生招生有关工作政策，一如既往地认真开展香港</w:t>
      </w:r>
      <w:r w:rsidR="00E47BFC" w:rsidRPr="00E47BFC">
        <w:rPr>
          <w:rFonts w:ascii="仿宋_GB2312" w:eastAsia="仿宋_GB2312" w:hint="eastAsia"/>
          <w:color w:val="000000"/>
          <w:sz w:val="32"/>
          <w:szCs w:val="32"/>
        </w:rPr>
        <w:t>中学文凭考试学生</w:t>
      </w:r>
      <w:r w:rsidRPr="00E47BFC">
        <w:rPr>
          <w:rFonts w:ascii="仿宋_GB2312" w:eastAsia="仿宋_GB2312" w:hint="eastAsia"/>
          <w:color w:val="000000"/>
          <w:sz w:val="32"/>
          <w:szCs w:val="32"/>
        </w:rPr>
        <w:t>招录工作。同时，我们应关心在校港澳台生在学习和生活上碰到的问题，解决他们的难题；继续加大对外招生宣传力度，提升学校知名度，以吸引更多优质生源报考我校。</w:t>
      </w:r>
    </w:p>
    <w:p w14:paraId="57CF185C" w14:textId="2CD1EF12" w:rsidR="00746E87" w:rsidRPr="00E47BFC" w:rsidRDefault="00746E87" w:rsidP="00E47BFC">
      <w:pPr>
        <w:pStyle w:val="a3"/>
        <w:tabs>
          <w:tab w:val="left" w:pos="9287"/>
        </w:tabs>
        <w:spacing w:beforeLines="200" w:before="720" w:line="560" w:lineRule="exact"/>
        <w:ind w:right="-79" w:firstLineChars="1500" w:firstLine="4800"/>
        <w:rPr>
          <w:rFonts w:ascii="仿宋_GB2312" w:eastAsia="仿宋_GB2312"/>
          <w:sz w:val="32"/>
          <w:szCs w:val="32"/>
        </w:rPr>
      </w:pPr>
      <w:r w:rsidRPr="00E47BFC">
        <w:rPr>
          <w:rFonts w:ascii="仿宋_GB2312" w:eastAsia="仿宋_GB2312" w:hint="eastAsia"/>
          <w:sz w:val="32"/>
          <w:szCs w:val="32"/>
        </w:rPr>
        <w:t>报告人：</w:t>
      </w:r>
      <w:r w:rsidR="00E47BFC" w:rsidRPr="00E47BFC">
        <w:rPr>
          <w:rFonts w:ascii="仿宋_GB2312" w:eastAsia="仿宋_GB2312" w:hint="eastAsia"/>
          <w:sz w:val="32"/>
          <w:szCs w:val="32"/>
        </w:rPr>
        <w:t>林世宏 区豪光</w:t>
      </w:r>
    </w:p>
    <w:p w14:paraId="2D9C9D73" w14:textId="2BEE8947" w:rsidR="009A5F7D" w:rsidRPr="00E47BFC" w:rsidRDefault="00746E87" w:rsidP="00E47BFC">
      <w:pPr>
        <w:tabs>
          <w:tab w:val="left" w:pos="9287"/>
        </w:tabs>
        <w:spacing w:line="560" w:lineRule="exact"/>
        <w:ind w:right="-78" w:firstLineChars="1600" w:firstLine="5120"/>
        <w:jc w:val="both"/>
        <w:rPr>
          <w:rFonts w:ascii="仿宋_GB2312" w:eastAsiaTheme="minorEastAsia" w:hAnsi="宋体"/>
          <w:sz w:val="32"/>
          <w:szCs w:val="32"/>
          <w:lang w:eastAsia="zh-CN"/>
        </w:rPr>
      </w:pPr>
      <w:r w:rsidRPr="00E47BFC">
        <w:rPr>
          <w:rFonts w:ascii="仿宋_GB2312" w:eastAsia="仿宋_GB2312" w:hint="eastAsia"/>
          <w:sz w:val="32"/>
          <w:szCs w:val="32"/>
        </w:rPr>
        <w:t xml:space="preserve"> </w:t>
      </w:r>
      <w:r w:rsidRPr="00E47BFC">
        <w:rPr>
          <w:rFonts w:ascii="仿宋_GB2312" w:eastAsia="仿宋_GB2312" w:hint="eastAsia"/>
          <w:sz w:val="32"/>
          <w:szCs w:val="32"/>
          <w:lang w:eastAsia="zh-CN"/>
        </w:rPr>
        <w:t>20</w:t>
      </w:r>
      <w:r w:rsidR="00E47BFC" w:rsidRPr="00E47BFC">
        <w:rPr>
          <w:rFonts w:ascii="仿宋_GB2312" w:eastAsia="仿宋_GB2312" w:hint="eastAsia"/>
          <w:sz w:val="32"/>
          <w:szCs w:val="32"/>
          <w:lang w:eastAsia="zh-CN"/>
        </w:rPr>
        <w:t>23</w:t>
      </w:r>
      <w:r w:rsidRPr="00E47BFC">
        <w:rPr>
          <w:rFonts w:ascii="仿宋_GB2312" w:eastAsia="仿宋_GB2312" w:hint="eastAsia"/>
          <w:sz w:val="32"/>
          <w:szCs w:val="32"/>
        </w:rPr>
        <w:t>年</w:t>
      </w:r>
      <w:r w:rsidRPr="00E47BFC">
        <w:rPr>
          <w:rFonts w:ascii="仿宋_GB2312" w:eastAsia="仿宋_GB2312" w:hint="eastAsia"/>
          <w:sz w:val="32"/>
          <w:szCs w:val="32"/>
          <w:lang w:eastAsia="zh-CN"/>
        </w:rPr>
        <w:t>12</w:t>
      </w:r>
      <w:r w:rsidRPr="00E47BFC">
        <w:rPr>
          <w:rFonts w:ascii="仿宋_GB2312" w:eastAsia="仿宋_GB2312" w:hint="eastAsia"/>
          <w:sz w:val="32"/>
          <w:szCs w:val="32"/>
        </w:rPr>
        <w:t>月</w:t>
      </w:r>
      <w:r w:rsidR="00E47BFC" w:rsidRPr="00E47BFC">
        <w:rPr>
          <w:rFonts w:ascii="仿宋_GB2312" w:eastAsia="仿宋_GB2312" w:hint="eastAsia"/>
          <w:sz w:val="32"/>
          <w:szCs w:val="32"/>
          <w:lang w:eastAsia="zh-CN"/>
        </w:rPr>
        <w:t>10</w:t>
      </w:r>
      <w:r w:rsidRPr="00E47BFC">
        <w:rPr>
          <w:rFonts w:ascii="仿宋_GB2312" w:eastAsia="仿宋_GB2312" w:hint="eastAsia"/>
          <w:sz w:val="32"/>
          <w:szCs w:val="32"/>
        </w:rPr>
        <w:t>日</w:t>
      </w:r>
    </w:p>
    <w:sectPr w:rsidR="009A5F7D" w:rsidRPr="00E47BFC">
      <w:headerReference w:type="default" r:id="rId9"/>
      <w:pgSz w:w="11906" w:h="16838"/>
      <w:pgMar w:top="2835" w:right="1418" w:bottom="1440" w:left="1418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17BE" w14:textId="77777777" w:rsidR="00DB5E31" w:rsidRDefault="00DB5E31" w:rsidP="00E47BFC">
      <w:r>
        <w:separator/>
      </w:r>
    </w:p>
  </w:endnote>
  <w:endnote w:type="continuationSeparator" w:id="0">
    <w:p w14:paraId="6AF82228" w14:textId="77777777" w:rsidR="00DB5E31" w:rsidRDefault="00DB5E31" w:rsidP="00E4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49A84" w14:textId="77777777" w:rsidR="00DB5E31" w:rsidRDefault="00DB5E31" w:rsidP="00E47BFC">
      <w:r>
        <w:separator/>
      </w:r>
    </w:p>
  </w:footnote>
  <w:footnote w:type="continuationSeparator" w:id="0">
    <w:p w14:paraId="4345B813" w14:textId="77777777" w:rsidR="00DB5E31" w:rsidRDefault="00DB5E31" w:rsidP="00E4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D8E4" w14:textId="01D4DE2A" w:rsidR="00D71DDA" w:rsidRDefault="00E47BFC" w:rsidP="00E47BFC">
    <w:pPr>
      <w:pStyle w:val="a4"/>
      <w:tabs>
        <w:tab w:val="clear" w:pos="4153"/>
        <w:tab w:val="clear" w:pos="8306"/>
        <w:tab w:val="left" w:pos="490"/>
      </w:tabs>
      <w:ind w:leftChars="-118" w:left="-28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87"/>
    <w:rsid w:val="001A5F89"/>
    <w:rsid w:val="0031732C"/>
    <w:rsid w:val="005331F6"/>
    <w:rsid w:val="00734503"/>
    <w:rsid w:val="00746E87"/>
    <w:rsid w:val="009A5F7D"/>
    <w:rsid w:val="00A64C7B"/>
    <w:rsid w:val="00DB5E31"/>
    <w:rsid w:val="00E47BFC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E4E31"/>
  <w15:chartTrackingRefBased/>
  <w15:docId w15:val="{5311E3BB-17EE-4117-8BFF-75321C8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87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文本缩进 字符1"/>
    <w:link w:val="a3"/>
    <w:rsid w:val="00746E87"/>
    <w:rPr>
      <w:rFonts w:ascii="宋体" w:eastAsia="宋体"/>
      <w:sz w:val="28"/>
    </w:rPr>
  </w:style>
  <w:style w:type="paragraph" w:styleId="a4">
    <w:name w:val="header"/>
    <w:basedOn w:val="a"/>
    <w:link w:val="a5"/>
    <w:semiHidden/>
    <w:rsid w:val="00746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semiHidden/>
    <w:rsid w:val="00746E87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3">
    <w:name w:val="Body Text Indent"/>
    <w:basedOn w:val="a"/>
    <w:link w:val="1"/>
    <w:rsid w:val="00746E87"/>
    <w:pPr>
      <w:spacing w:line="240" w:lineRule="atLeast"/>
      <w:ind w:right="1383" w:firstLine="539"/>
      <w:jc w:val="both"/>
    </w:pPr>
    <w:rPr>
      <w:rFonts w:ascii="宋体" w:eastAsia="宋体" w:hAnsiTheme="minorHAnsi" w:cstheme="minorBidi"/>
      <w:sz w:val="28"/>
      <w:szCs w:val="22"/>
      <w:lang w:eastAsia="zh-CN"/>
    </w:rPr>
  </w:style>
  <w:style w:type="character" w:customStyle="1" w:styleId="a6">
    <w:name w:val="正文文本缩进 字符"/>
    <w:basedOn w:val="a0"/>
    <w:uiPriority w:val="99"/>
    <w:semiHidden/>
    <w:rsid w:val="00746E87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7">
    <w:name w:val="footer"/>
    <w:basedOn w:val="a"/>
    <w:link w:val="a8"/>
    <w:uiPriority w:val="99"/>
    <w:unhideWhenUsed/>
    <w:rsid w:val="00E47B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7BFC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cd2fea-d61f-4863-8d23-1a7e244e0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E394225A9E19C4089DC7A6BA3417D4A" ma:contentTypeVersion="1" ma:contentTypeDescription="新建文档。" ma:contentTypeScope="" ma:versionID="2c4cdee54a3ccf10f163cb61ec23ba49">
  <xsd:schema xmlns:xsd="http://www.w3.org/2001/XMLSchema" xmlns:xs="http://www.w3.org/2001/XMLSchema" xmlns:p="http://schemas.microsoft.com/office/2006/metadata/properties" xmlns:ns3="22cd2fea-d61f-4863-8d23-1a7e244e02b4" targetNamespace="http://schemas.microsoft.com/office/2006/metadata/properties" ma:root="true" ma:fieldsID="0db505759d2e7f931f258b67bd66716f" ns3:_="">
    <xsd:import namespace="22cd2fea-d61f-4863-8d23-1a7e244e02b4"/>
    <xsd:element name="properties">
      <xsd:complexType>
        <xsd:sequence>
          <xsd:element name="documentManagement">
            <xsd:complexType>
              <xsd:all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2fea-d61f-4863-8d23-1a7e244e02b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74785-065C-4D17-AA33-C40EF7879BB9}">
  <ds:schemaRefs>
    <ds:schemaRef ds:uri="http://schemas.microsoft.com/office/2006/metadata/properties"/>
    <ds:schemaRef ds:uri="http://schemas.microsoft.com/office/infopath/2007/PartnerControls"/>
    <ds:schemaRef ds:uri="22cd2fea-d61f-4863-8d23-1a7e244e02b4"/>
  </ds:schemaRefs>
</ds:datastoreItem>
</file>

<file path=customXml/itemProps2.xml><?xml version="1.0" encoding="utf-8"?>
<ds:datastoreItem xmlns:ds="http://schemas.openxmlformats.org/officeDocument/2006/customXml" ds:itemID="{7F53E125-3C0D-4725-BDF9-06A30E770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978B8-E7E5-4C72-9089-B98170D9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d2fea-d61f-4863-8d23-1a7e244e0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汕头大学招生就业处</dc:creator>
  <cp:keywords/>
  <dc:description/>
  <cp:lastModifiedBy>汕头大学招生就业处</cp:lastModifiedBy>
  <cp:revision>5</cp:revision>
  <dcterms:created xsi:type="dcterms:W3CDTF">2023-12-18T08:40:00Z</dcterms:created>
  <dcterms:modified xsi:type="dcterms:W3CDTF">2023-12-18T09:24:00Z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0x010100AE394225A9E19C4089DC7A6BA3417D4A</vt:lpwstr>
  </property>
</Properties>
</file>