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1C5BF" w14:textId="6809B71A" w:rsidR="00CB0E3C" w:rsidRPr="00931CC0" w:rsidRDefault="00CB0E3C" w:rsidP="00CB0E3C">
      <w:pPr>
        <w:jc w:val="center"/>
        <w:rPr>
          <w:sz w:val="28"/>
          <w:szCs w:val="28"/>
        </w:rPr>
      </w:pPr>
      <w:r w:rsidRPr="00931CC0">
        <w:rPr>
          <w:rFonts w:hint="eastAsia"/>
          <w:sz w:val="28"/>
          <w:szCs w:val="28"/>
        </w:rPr>
        <w:t>出访总结</w:t>
      </w:r>
    </w:p>
    <w:p w14:paraId="2745FA88" w14:textId="77777777" w:rsidR="00CB0E3C" w:rsidRPr="00931CC0" w:rsidRDefault="00CB0E3C">
      <w:pPr>
        <w:rPr>
          <w:sz w:val="28"/>
          <w:szCs w:val="28"/>
        </w:rPr>
      </w:pPr>
    </w:p>
    <w:p w14:paraId="278357F6" w14:textId="2AB2B765" w:rsidR="00CB0E3C" w:rsidRPr="00931CC0" w:rsidRDefault="00CB0E3C" w:rsidP="00CB0E3C">
      <w:pPr>
        <w:ind w:firstLineChars="300" w:firstLine="840"/>
        <w:rPr>
          <w:sz w:val="28"/>
          <w:szCs w:val="28"/>
        </w:rPr>
      </w:pPr>
      <w:r w:rsidRPr="00931CC0">
        <w:rPr>
          <w:sz w:val="28"/>
          <w:szCs w:val="28"/>
        </w:rPr>
        <w:t>2023年3月23日至25日</w:t>
      </w:r>
      <w:r w:rsidRPr="00931CC0">
        <w:rPr>
          <w:rFonts w:hint="eastAsia"/>
          <w:sz w:val="28"/>
          <w:szCs w:val="28"/>
        </w:rPr>
        <w:t>，本人</w:t>
      </w:r>
      <w:r w:rsidRPr="00931CC0">
        <w:rPr>
          <w:sz w:val="28"/>
          <w:szCs w:val="28"/>
        </w:rPr>
        <w:t>赴澳门参加2023粤港澳高校联盟工作会议</w:t>
      </w:r>
      <w:r w:rsidRPr="00931CC0">
        <w:rPr>
          <w:rFonts w:hint="eastAsia"/>
          <w:sz w:val="28"/>
          <w:szCs w:val="28"/>
        </w:rPr>
        <w:t>，</w:t>
      </w:r>
      <w:r w:rsidRPr="00931CC0">
        <w:rPr>
          <w:sz w:val="28"/>
          <w:szCs w:val="28"/>
        </w:rPr>
        <w:t>赴澳期间与粤港澳高校联盟相关与会人员进行工作交流</w:t>
      </w:r>
      <w:r w:rsidRPr="00931CC0">
        <w:rPr>
          <w:rFonts w:hint="eastAsia"/>
          <w:sz w:val="28"/>
          <w:szCs w:val="28"/>
        </w:rPr>
        <w:t>。</w:t>
      </w:r>
    </w:p>
    <w:p w14:paraId="027AB350" w14:textId="17E79EB5" w:rsidR="00CB0E3C" w:rsidRPr="00931CC0" w:rsidRDefault="00CB0E3C">
      <w:pPr>
        <w:rPr>
          <w:sz w:val="28"/>
          <w:szCs w:val="28"/>
        </w:rPr>
      </w:pPr>
      <w:r w:rsidRPr="00931CC0">
        <w:rPr>
          <w:sz w:val="28"/>
          <w:szCs w:val="28"/>
        </w:rPr>
        <w:t xml:space="preserve">     </w:t>
      </w:r>
      <w:r w:rsidRPr="00931CC0">
        <w:rPr>
          <w:rFonts w:hint="eastAsia"/>
          <w:sz w:val="28"/>
          <w:szCs w:val="28"/>
        </w:rPr>
        <w:t>近年来，港澳与内地高校的往来愈加密切，全国多个省市加入融合发展阵营，高等教育的交流合作逐渐从“粤港澳”延伸至“港澳与内地”。</w:t>
      </w:r>
      <w:r w:rsidRPr="00931CC0">
        <w:rPr>
          <w:sz w:val="28"/>
          <w:szCs w:val="28"/>
        </w:rPr>
        <w:t>2016年，中山大学与香港中文大学、澳门大学共同发起粤港澳高校联盟，共同打造“粤港澳一小时学术圈”，至今已汇聚三地42所高校入盟，包括广东26所、香港9所、澳门7所；</w:t>
      </w:r>
    </w:p>
    <w:p w14:paraId="31162D8F" w14:textId="77777777" w:rsidR="00CB0E3C" w:rsidRPr="00931CC0" w:rsidRDefault="00CB0E3C" w:rsidP="00CB0E3C">
      <w:pPr>
        <w:ind w:firstLineChars="200" w:firstLine="560"/>
        <w:rPr>
          <w:sz w:val="28"/>
          <w:szCs w:val="28"/>
        </w:rPr>
      </w:pPr>
      <w:r w:rsidRPr="00931CC0">
        <w:rPr>
          <w:sz w:val="28"/>
          <w:szCs w:val="28"/>
        </w:rPr>
        <w:t>会上，澳大副校长马许愿致欢迎辞，倡议联盟加大对外开放合作，加强与世界一流大学联盟的交流。此外，广东省教育厅港澳台事务办公室主任李金俊、澳门特别行政区政府教育及青年发展局高等教育厅厅长许嘉路、香港特别行政区政府教育局助理秘书</w:t>
      </w:r>
      <w:r w:rsidRPr="00931CC0">
        <w:rPr>
          <w:rFonts w:hint="eastAsia"/>
          <w:sz w:val="28"/>
          <w:szCs w:val="28"/>
        </w:rPr>
        <w:t>长卓颖然先后致辞，肯定了联盟的发展成果，并对未来工作的开展给予了指导意见。</w:t>
      </w:r>
    </w:p>
    <w:p w14:paraId="61FE7ADE" w14:textId="795FD29F" w:rsidR="00CB0E3C" w:rsidRPr="00931CC0" w:rsidRDefault="00931CC0" w:rsidP="00CB0E3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学校</w:t>
      </w:r>
      <w:r w:rsidR="00CB0E3C" w:rsidRPr="00931CC0">
        <w:rPr>
          <w:rFonts w:hint="eastAsia"/>
          <w:sz w:val="28"/>
          <w:szCs w:val="28"/>
        </w:rPr>
        <w:t>将继续携手粤港澳大湾区高校联盟成员，共同推动和深化教育、科技、人才合作交流，服务国家粤港澳大湾区战略</w:t>
      </w:r>
      <w:r w:rsidR="00CB0E3C" w:rsidRPr="00931CC0">
        <w:rPr>
          <w:rFonts w:hint="eastAsia"/>
          <w:sz w:val="28"/>
          <w:szCs w:val="28"/>
        </w:rPr>
        <w:t>；</w:t>
      </w:r>
      <w:r w:rsidR="00CB0E3C" w:rsidRPr="00931CC0">
        <w:rPr>
          <w:rFonts w:hint="eastAsia"/>
          <w:sz w:val="28"/>
          <w:szCs w:val="28"/>
        </w:rPr>
        <w:t>进一步加强协同效应，坚持科技创新引领，推动粤港澳大湾区人才高地建设；</w:t>
      </w:r>
      <w:r w:rsidR="00CB0E3C" w:rsidRPr="00931CC0">
        <w:rPr>
          <w:rFonts w:hint="eastAsia"/>
          <w:sz w:val="28"/>
          <w:szCs w:val="28"/>
        </w:rPr>
        <w:t>进一步</w:t>
      </w:r>
      <w:r w:rsidR="00CB0E3C" w:rsidRPr="00931CC0">
        <w:rPr>
          <w:rFonts w:hint="eastAsia"/>
          <w:sz w:val="28"/>
          <w:szCs w:val="28"/>
        </w:rPr>
        <w:t>深化教育科技人才交流合作，融入湾区发展建设，开拓更广阔发展空间，助力湾区竞争力提升。</w:t>
      </w:r>
    </w:p>
    <w:p w14:paraId="1643667B" w14:textId="77777777" w:rsidR="00931CC0" w:rsidRPr="00931CC0" w:rsidRDefault="00931CC0">
      <w:pPr>
        <w:ind w:firstLineChars="300" w:firstLine="840"/>
        <w:rPr>
          <w:sz w:val="28"/>
          <w:szCs w:val="28"/>
        </w:rPr>
      </w:pPr>
    </w:p>
    <w:sectPr w:rsidR="00931CC0" w:rsidRPr="00931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3C"/>
    <w:rsid w:val="00931CC0"/>
    <w:rsid w:val="00A20C0D"/>
    <w:rsid w:val="00CB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7600"/>
  <w15:chartTrackingRefBased/>
  <w15:docId w15:val="{203FF253-C9C3-40D9-9D9A-3268CDD0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姚少阳</dc:creator>
  <cp:keywords/>
  <dc:description/>
  <cp:lastModifiedBy>姚少阳</cp:lastModifiedBy>
  <cp:revision>2</cp:revision>
  <dcterms:created xsi:type="dcterms:W3CDTF">2023-04-12T07:44:00Z</dcterms:created>
  <dcterms:modified xsi:type="dcterms:W3CDTF">2023-04-12T07:52:00Z</dcterms:modified>
</cp:coreProperties>
</file>