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  <w:lang w:val="en-US" w:eastAsia="zh-Hans"/>
        </w:rPr>
      </w:pPr>
      <w:r>
        <w:rPr>
          <w:rFonts w:hint="eastAsia"/>
          <w:sz w:val="30"/>
          <w:szCs w:val="30"/>
          <w:lang w:val="en-US" w:eastAsia="zh-Hans"/>
        </w:rPr>
        <w:t>与会总结</w:t>
      </w:r>
    </w:p>
    <w:p>
      <w:pPr>
        <w:jc w:val="center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陈凡凡</w:t>
      </w:r>
    </w:p>
    <w:p>
      <w:pPr>
        <w:rPr>
          <w:rFonts w:hint="eastAsia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由香港教育大学主办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深圳大学和香港岭南大学协办的“粤港澳高校汉语言教育联盟”于</w:t>
      </w:r>
      <w:r>
        <w:rPr>
          <w:rFonts w:hint="default"/>
          <w:lang w:eastAsia="zh-Hans"/>
        </w:rPr>
        <w:t>9</w:t>
      </w:r>
      <w:r>
        <w:rPr>
          <w:rFonts w:hint="eastAsia"/>
          <w:lang w:val="en-US" w:eastAsia="zh-Hans"/>
        </w:rPr>
        <w:t>月</w:t>
      </w:r>
      <w:r>
        <w:rPr>
          <w:rFonts w:hint="default"/>
          <w:lang w:eastAsia="zh-Hans"/>
        </w:rPr>
        <w:t>14</w:t>
      </w:r>
      <w:r>
        <w:rPr>
          <w:rFonts w:hint="eastAsia"/>
          <w:lang w:val="en-US" w:eastAsia="zh-Hans"/>
        </w:rPr>
        <w:t>日在香港教育大学举办成立典礼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典礼云集了粤港澳三地的汉语言教学专家学者与会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共同见证联盟成立的历史时刻</w:t>
      </w:r>
      <w:r>
        <w:rPr>
          <w:rFonts w:hint="default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eastAsia="zh-Hans"/>
        </w:rPr>
      </w:pPr>
      <w:r>
        <w:rPr>
          <w:rFonts w:hint="eastAsia"/>
          <w:lang w:eastAsia="zh-Hans"/>
        </w:rPr>
        <w:t>“</w:t>
      </w:r>
      <w:r>
        <w:rPr>
          <w:rFonts w:hint="eastAsia"/>
          <w:lang w:val="en-US" w:eastAsia="zh-Hans"/>
        </w:rPr>
        <w:t>粤港澳高校汉语言教育联盟”获粤港澳联盟理事会批准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联盟包括香港教育大学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暨南大学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澳门科技大学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深圳大学以及岭南大学等</w:t>
      </w:r>
      <w:r>
        <w:rPr>
          <w:rFonts w:hint="default"/>
          <w:lang w:eastAsia="zh-Hans"/>
        </w:rPr>
        <w:t>25</w:t>
      </w:r>
      <w:r>
        <w:rPr>
          <w:rFonts w:hint="eastAsia"/>
          <w:lang w:val="en-US" w:eastAsia="zh-Hans"/>
        </w:rPr>
        <w:t>所粤港澳高等院校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致力于促进大湾区汉语言教育领域的交流协作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推动资源共建共用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以配合国家发展战略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汕头大学是该联盟的首批成员单位</w:t>
      </w:r>
      <w:r>
        <w:rPr>
          <w:rFonts w:hint="default"/>
          <w:lang w:eastAsia="zh-Hans"/>
        </w:rPr>
        <w:t>；</w:t>
      </w:r>
      <w:r>
        <w:rPr>
          <w:rFonts w:hint="eastAsia"/>
          <w:lang w:val="en-US" w:eastAsia="zh-Hans"/>
        </w:rPr>
        <w:t>汕头大学文学院管宗昌教授为理事代表</w:t>
      </w:r>
      <w:r>
        <w:rPr>
          <w:rFonts w:hint="default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出席此次典礼的嘉宾包括中联办教育科技部吴程副部长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华南师范大学副校长吴坚教授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香港教育大学郑美红副校长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陈智轩副校长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周文港协理副校长以及联盟召集人梁源博士等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作为联盟首批成员单位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中文系陈凡凡副教授代表汕头大学出席了典礼</w:t>
      </w:r>
      <w:r>
        <w:rPr>
          <w:rFonts w:hint="default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联盟首届“粤港澳高校汉语言教育论坛”于次日举行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论坛以“交流合作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资源分享”为主体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聚焦近年大数据及</w:t>
      </w:r>
      <w:r>
        <w:rPr>
          <w:rFonts w:hint="default"/>
          <w:lang w:eastAsia="zh-Hans"/>
        </w:rPr>
        <w:t>AI</w:t>
      </w:r>
      <w:r>
        <w:rPr>
          <w:rFonts w:hint="eastAsia"/>
          <w:lang w:val="en-US" w:eastAsia="zh-Hans"/>
        </w:rPr>
        <w:t>科技为大湾区汉语言教育带来的挑战及机遇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同时探讨汉语言教育课程及师资培训的最新发展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汕头大学文学院陈凡凡副教授在会上做了题为“本科高校语言学课程混合式教学模式探索”的学术报告</w:t>
      </w:r>
      <w:r>
        <w:rPr>
          <w:rFonts w:hint="default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此外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联盟公布了第一届“粤港澳高校汉语言教育联盟学生论文比赛”获奖名单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此次比赛以“大湾区汉语言教育的挑战于机遇”为主题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旨在为汉语言教育相关专业的本科生及研究生提供学术交流平台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比赛一共征集超过</w:t>
      </w:r>
      <w:r>
        <w:rPr>
          <w:rFonts w:hint="default"/>
          <w:lang w:eastAsia="zh-Hans"/>
        </w:rPr>
        <w:t>200</w:t>
      </w:r>
      <w:r>
        <w:rPr>
          <w:rFonts w:hint="eastAsia"/>
          <w:lang w:val="en-US" w:eastAsia="zh-Hans"/>
        </w:rPr>
        <w:t>篇论文作品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内容涵盖文学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语言学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语文教学等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经评审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最终评选出</w:t>
      </w:r>
      <w:r>
        <w:rPr>
          <w:rFonts w:hint="default"/>
          <w:lang w:eastAsia="zh-Hans"/>
        </w:rPr>
        <w:t>18</w:t>
      </w:r>
      <w:r>
        <w:rPr>
          <w:rFonts w:hint="eastAsia"/>
          <w:lang w:val="en-US" w:eastAsia="zh-Hans"/>
        </w:rPr>
        <w:t>份获奖作品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我校文学院</w:t>
      </w:r>
      <w:r>
        <w:rPr>
          <w:rFonts w:hint="default"/>
          <w:lang w:eastAsia="zh-Hans"/>
        </w:rPr>
        <w:t>2019</w:t>
      </w:r>
      <w:r>
        <w:rPr>
          <w:rFonts w:hint="eastAsia"/>
          <w:lang w:val="en-US" w:eastAsia="zh-Hans"/>
        </w:rPr>
        <w:t>级汉语言文学专业学生陈境琳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郑留正所撰写题为“</w:t>
      </w:r>
      <w:r>
        <w:rPr>
          <w:rFonts w:hint="default"/>
          <w:lang w:eastAsia="zh-Hans"/>
        </w:rPr>
        <w:t>AI</w:t>
      </w:r>
      <w:r>
        <w:rPr>
          <w:rFonts w:hint="eastAsia"/>
          <w:lang w:val="en-US" w:eastAsia="zh-Hans"/>
        </w:rPr>
        <w:t>互动程序辅助国际中文语法教学初探</w:t>
      </w:r>
      <w:r>
        <w:rPr>
          <w:rFonts w:hint="default"/>
          <w:lang w:eastAsia="zh-Hans"/>
        </w:rPr>
        <w:t>——C</w:t>
      </w:r>
      <w:r>
        <w:rPr>
          <w:rFonts w:hint="eastAsia"/>
          <w:lang w:val="en-US" w:eastAsia="zh-Hans"/>
        </w:rPr>
        <w:t>hat</w:t>
      </w:r>
      <w:r>
        <w:rPr>
          <w:rFonts w:hint="default"/>
          <w:lang w:eastAsia="zh-Hans"/>
        </w:rPr>
        <w:t>GPT</w:t>
      </w:r>
      <w:r>
        <w:rPr>
          <w:rFonts w:hint="eastAsia"/>
          <w:lang w:val="en-US" w:eastAsia="zh-Hans"/>
        </w:rPr>
        <w:t>和</w:t>
      </w:r>
      <w:r>
        <w:rPr>
          <w:rFonts w:hint="default"/>
          <w:lang w:eastAsia="zh-Hans"/>
        </w:rPr>
        <w:t>the new Bing</w:t>
      </w:r>
      <w:r>
        <w:rPr>
          <w:rFonts w:hint="eastAsia"/>
          <w:lang w:val="en-US" w:eastAsia="zh-Hans"/>
        </w:rPr>
        <w:t>的案例”论文荣获学生论文比赛三等奖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并在论坛上汇报分享</w:t>
      </w:r>
      <w:r>
        <w:rPr>
          <w:rFonts w:hint="default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D80F9"/>
    <w:rsid w:val="77ED80F9"/>
    <w:rsid w:val="AC1F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2023-09-27T11:22:00Z</dcterms:created>
  <dc:creator>Fun</dc:creator>
  <cp:lastModifiedBy>Fun</cp:lastModifiedBy>
  <dcterms:modified xsi:type="dcterms:W3CDTF">2023-09-28T10:30:41Z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20FD519796FA46A3E09F1365E4C9BEBF_41</vt:lpwstr>
  </property>
</Properties>
</file>