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516A" w:rsidRDefault="00000000">
      <w:pPr>
        <w:jc w:val="center"/>
      </w:pPr>
      <w:r>
        <w:rPr>
          <w:rFonts w:hint="eastAsia"/>
        </w:rPr>
        <w:t>访学报告</w:t>
      </w:r>
    </w:p>
    <w:p w:rsidR="006B516A" w:rsidRDefault="00000000">
      <w:pPr>
        <w:jc w:val="center"/>
      </w:pPr>
      <w:r>
        <w:rPr>
          <w:rFonts w:hint="eastAsia"/>
        </w:rPr>
        <w:t>汕头大学</w:t>
      </w:r>
      <w:r>
        <w:rPr>
          <w:rFonts w:hint="eastAsia"/>
        </w:rPr>
        <w:t xml:space="preserve"> 20</w:t>
      </w:r>
      <w:r>
        <w:rPr>
          <w:rFonts w:hint="eastAsia"/>
        </w:rPr>
        <w:t>法外</w:t>
      </w:r>
      <w:r>
        <w:rPr>
          <w:rFonts w:hint="eastAsia"/>
        </w:rPr>
        <w:t xml:space="preserve"> </w:t>
      </w:r>
      <w:r>
        <w:rPr>
          <w:rFonts w:hint="eastAsia"/>
        </w:rPr>
        <w:t>柯熾昌</w:t>
      </w:r>
    </w:p>
    <w:p w:rsidR="006B516A" w:rsidRDefault="00000000">
      <w:pPr>
        <w:jc w:val="center"/>
      </w:pPr>
      <w:r>
        <w:rPr>
          <w:rFonts w:hint="eastAsia"/>
        </w:rPr>
        <w:t>项目名称：</w:t>
      </w:r>
      <w:r>
        <w:rPr>
          <w:rFonts w:hint="eastAsia"/>
        </w:rPr>
        <w:t xml:space="preserve"> </w:t>
      </w:r>
      <w:r>
        <w:rPr>
          <w:rFonts w:hint="eastAsia"/>
        </w:rPr>
        <w:t>国际组织</w:t>
      </w:r>
    </w:p>
    <w:p w:rsidR="006B516A" w:rsidRDefault="006B516A"/>
    <w:p w:rsidR="006B516A" w:rsidRDefault="00000000">
      <w:pPr>
        <w:ind w:firstLineChars="200" w:firstLine="420"/>
      </w:pPr>
      <w:r>
        <w:rPr>
          <w:rFonts w:hint="eastAsia"/>
        </w:rPr>
        <w:t>于本篇写作时，已距剑桥大学寒假访学——国际组织项目之结束</w:t>
      </w:r>
      <w:r w:rsidR="005758D6">
        <w:rPr>
          <w:rFonts w:hint="eastAsia"/>
        </w:rPr>
        <w:t>过去</w:t>
      </w:r>
      <w:r>
        <w:rPr>
          <w:rFonts w:hint="eastAsia"/>
        </w:rPr>
        <w:t>许久，学习过程中的部份具体细节已经遗忘，无法细细赘述，因此本篇主讲笔者为何选择国际组织项目以及于本次访学过程中的学习感悟。</w:t>
      </w:r>
    </w:p>
    <w:p w:rsidR="006B516A" w:rsidRDefault="00000000">
      <w:r>
        <w:rPr>
          <w:rFonts w:hint="eastAsia"/>
        </w:rPr>
        <w:t>为什么选择国际组织项目：</w:t>
      </w:r>
    </w:p>
    <w:p w:rsidR="006B516A" w:rsidRDefault="00000000">
      <w:pPr>
        <w:numPr>
          <w:ilvl w:val="0"/>
          <w:numId w:val="1"/>
        </w:numPr>
        <w:ind w:firstLineChars="200" w:firstLine="420"/>
      </w:pPr>
      <w:r>
        <w:rPr>
          <w:rFonts w:hint="eastAsia"/>
        </w:rPr>
        <w:t>个人爱好：出于笔者对于国际政治与现行国际秩序的好奇</w:t>
      </w:r>
      <w:r w:rsidR="0089151D">
        <w:rPr>
          <w:rFonts w:hint="eastAsia"/>
        </w:rPr>
        <w:t>，因此</w:t>
      </w:r>
      <w:r>
        <w:rPr>
          <w:rFonts w:hint="eastAsia"/>
        </w:rPr>
        <w:t>在多个访学项目中，被此项目所吸引。</w:t>
      </w:r>
    </w:p>
    <w:p w:rsidR="006B516A" w:rsidRDefault="00000000">
      <w:pPr>
        <w:numPr>
          <w:ilvl w:val="0"/>
          <w:numId w:val="1"/>
        </w:numPr>
        <w:ind w:firstLineChars="200" w:firstLine="420"/>
      </w:pPr>
      <w:r>
        <w:rPr>
          <w:rFonts w:hint="eastAsia"/>
        </w:rPr>
        <w:t>专业学习需求：笔者是涉外法学专业。在参加本次项目之前，刚刚完成国际公法、国际私法，以及国际经济法专业课的学习，深感对此“三国法”的学习并不充分，亦因此选择了剑桥大学——国际组织项目。</w:t>
      </w:r>
    </w:p>
    <w:p w:rsidR="006B516A" w:rsidRDefault="00000000">
      <w:pPr>
        <w:numPr>
          <w:ilvl w:val="0"/>
          <w:numId w:val="1"/>
        </w:numPr>
        <w:ind w:firstLineChars="200" w:firstLine="420"/>
      </w:pPr>
      <w:r>
        <w:rPr>
          <w:rFonts w:hint="eastAsia"/>
        </w:rPr>
        <w:t>名校情节：剑桥大学系世界名校，基于此，对于该项目的师资充满信心，亦对世界名校的课堂充满了好奇。</w:t>
      </w:r>
    </w:p>
    <w:p w:rsidR="006B516A" w:rsidRDefault="00000000">
      <w:pPr>
        <w:numPr>
          <w:ilvl w:val="0"/>
          <w:numId w:val="1"/>
        </w:numPr>
        <w:ind w:firstLineChars="200" w:firstLine="420"/>
      </w:pPr>
      <w:r>
        <w:rPr>
          <w:rFonts w:hint="eastAsia"/>
        </w:rPr>
        <w:t>其他，除了上述主要原因之外，盖有寻求全英学习环境，提升英语水平；寻求并结交新友等</w:t>
      </w:r>
      <w:r w:rsidR="0089151D">
        <w:rPr>
          <w:rFonts w:hint="eastAsia"/>
        </w:rPr>
        <w:t>原因</w:t>
      </w:r>
      <w:r>
        <w:rPr>
          <w:rFonts w:hint="eastAsia"/>
        </w:rPr>
        <w:t>。</w:t>
      </w:r>
    </w:p>
    <w:p w:rsidR="006B516A" w:rsidRDefault="006B516A"/>
    <w:p w:rsidR="006B516A" w:rsidRDefault="00000000">
      <w:pPr>
        <w:ind w:firstLineChars="200" w:firstLine="420"/>
      </w:pPr>
      <w:r>
        <w:rPr>
          <w:rFonts w:hint="eastAsia"/>
        </w:rPr>
        <w:t>以上是</w:t>
      </w:r>
      <w:r w:rsidR="00515B0B">
        <w:rPr>
          <w:rFonts w:hint="eastAsia"/>
        </w:rPr>
        <w:t>笔者</w:t>
      </w:r>
      <w:r>
        <w:rPr>
          <w:rFonts w:hint="eastAsia"/>
        </w:rPr>
        <w:t>选择剑桥大学访学——国际组织项目的原因，亦是</w:t>
      </w:r>
      <w:r w:rsidR="00515B0B">
        <w:rPr>
          <w:rFonts w:hint="eastAsia"/>
        </w:rPr>
        <w:t>笔者</w:t>
      </w:r>
      <w:r>
        <w:rPr>
          <w:rFonts w:hint="eastAsia"/>
        </w:rPr>
        <w:t>对于本次访学的期翼。事实证明笔者的选择是没有错误的，本次访学的学习基本上满足了笔者的需求，更详细的内容留于学习感悟之中介绍。</w:t>
      </w:r>
    </w:p>
    <w:p w:rsidR="006B516A" w:rsidRDefault="006B516A">
      <w:pPr>
        <w:ind w:firstLineChars="200" w:firstLine="420"/>
      </w:pPr>
    </w:p>
    <w:p w:rsidR="006B516A" w:rsidRDefault="00000000">
      <w:r>
        <w:rPr>
          <w:rFonts w:hint="eastAsia"/>
        </w:rPr>
        <w:t>本次</w:t>
      </w:r>
      <w:r w:rsidR="001A4274">
        <w:rPr>
          <w:rFonts w:hint="eastAsia"/>
        </w:rPr>
        <w:t>访</w:t>
      </w:r>
      <w:r>
        <w:rPr>
          <w:rFonts w:hint="eastAsia"/>
        </w:rPr>
        <w:t>学过程中的学习感悟：</w:t>
      </w:r>
    </w:p>
    <w:p w:rsidR="006B516A" w:rsidRDefault="00000000">
      <w:pPr>
        <w:ind w:firstLineChars="200" w:firstLine="420"/>
      </w:pPr>
      <w:r>
        <w:rPr>
          <w:rFonts w:hint="eastAsia"/>
        </w:rPr>
        <w:t>本次的访学受</w:t>
      </w:r>
      <w:r w:rsidR="001A4274">
        <w:rPr>
          <w:rFonts w:hint="eastAsia"/>
        </w:rPr>
        <w:t>新冠</w:t>
      </w:r>
      <w:r>
        <w:rPr>
          <w:rFonts w:hint="eastAsia"/>
        </w:rPr>
        <w:t>疫情的影响，采用了线上授课的方式。同时，整个学习过程正好贯穿了中国春节假期的时间，传统节假日的亲友团聚与学习的个人空间需求起了冲突；当时又恰逢中国境内放开疫情防控政策，生活上存在诸多不便，可以说本次访学的客观环境并不美满，但细细回味，本次课程的学习对于笔者而言仍旧所得颇丰。具体而言可</w:t>
      </w:r>
      <w:r w:rsidR="0089151D">
        <w:rPr>
          <w:rFonts w:hint="eastAsia"/>
        </w:rPr>
        <w:t>将</w:t>
      </w:r>
      <w:r>
        <w:rPr>
          <w:rFonts w:hint="eastAsia"/>
        </w:rPr>
        <w:t>本次学习感悟分</w:t>
      </w:r>
      <w:r w:rsidR="0089151D">
        <w:rPr>
          <w:rFonts w:hint="eastAsia"/>
        </w:rPr>
        <w:t>为</w:t>
      </w:r>
      <w:r>
        <w:rPr>
          <w:rFonts w:hint="eastAsia"/>
        </w:rPr>
        <w:t>以下几点：</w:t>
      </w:r>
    </w:p>
    <w:p w:rsidR="005A7E3C" w:rsidRDefault="00000000" w:rsidP="005A7E3C">
      <w:pPr>
        <w:numPr>
          <w:ilvl w:val="0"/>
          <w:numId w:val="2"/>
        </w:numPr>
      </w:pPr>
      <w:r>
        <w:rPr>
          <w:rFonts w:hint="eastAsia"/>
        </w:rPr>
        <w:t>多样的课程内容</w:t>
      </w:r>
    </w:p>
    <w:p w:rsidR="005A7E3C" w:rsidRDefault="005A7E3C" w:rsidP="005A7E3C">
      <w:pPr>
        <w:ind w:firstLineChars="200" w:firstLine="420"/>
      </w:pPr>
      <w:r>
        <w:rPr>
          <w:rFonts w:hint="eastAsia"/>
        </w:rPr>
        <w:t>本次项目的内容主要分为两个主题：全球化以及国际组织。课程内容已无法完全复盘，此处仅挑选笔者记忆较为深刻的几节课堂内容进行浅显讲述。</w:t>
      </w:r>
    </w:p>
    <w:p w:rsidR="005A7E3C" w:rsidRPr="005A7E3C" w:rsidRDefault="005A7E3C" w:rsidP="005A7E3C">
      <w:pPr>
        <w:ind w:firstLineChars="200" w:firstLine="420"/>
        <w:rPr>
          <w:rFonts w:hint="eastAsia"/>
        </w:rPr>
      </w:pPr>
      <w:r>
        <w:rPr>
          <w:rFonts w:hint="eastAsia"/>
        </w:rPr>
        <w:t>一为全球治理机构和市场经济，在这节课中，我们具体了解到了现代国际经济秩序是如何形成的，以及很多关于国际组织的建立背景以及功能的知识，例如：世界银行、国际货币基金组织、世界贸易组织等；二为全球贸易、价值和供应链，通过本节课，笔者了解到现行国际经济秩序并非无懈可击，还存在许多不足。随着经济全球化的发展，人权被一度忽视，甚至部分工人的基本人权也被剥削——违背国际人权公约。并同时学习了比较优势、制度主义、发展主义等经济学知识；三为全球化发展的过去、现在和未来，课堂之中，我们</w:t>
      </w:r>
      <w:r w:rsidRPr="005758D6">
        <w:t>在很多方面比较世界经济的发展，比如西方国家和其他国家，南半球国家和北半球国家，发达国家和发展中国家。通过比较，我们了解到在经济全球化的过程中，经济发展是不平等的。为了应对极端的不平等，新的国际组织如</w:t>
      </w:r>
      <w:r w:rsidRPr="005758D6">
        <w:t>OECD</w:t>
      </w:r>
      <w:r w:rsidRPr="005758D6">
        <w:t>、</w:t>
      </w:r>
      <w:r w:rsidRPr="005758D6">
        <w:t>FFD</w:t>
      </w:r>
      <w:r w:rsidRPr="005758D6">
        <w:t>等被发展出来，向完全贫困的国家提供外援。当然，我们</w:t>
      </w:r>
      <w:r>
        <w:rPr>
          <w:rFonts w:hint="eastAsia"/>
        </w:rPr>
        <w:t>在课堂中认识到了</w:t>
      </w:r>
      <w:r w:rsidRPr="005758D6">
        <w:t>，跨国公司在当今的国际经济中，越来越成为一股不可忽视的力量</w:t>
      </w:r>
      <w:r>
        <w:rPr>
          <w:rFonts w:hint="eastAsia"/>
        </w:rPr>
        <w:t>。</w:t>
      </w:r>
      <w:r w:rsidR="00515B0B">
        <w:rPr>
          <w:rFonts w:hint="eastAsia"/>
        </w:rPr>
        <w:t>总体而言，本次项目的课程内容涉及面较为广阔，涉及到了非常多的领域，使笔者能够获取丰富的新知，受益匪浅。</w:t>
      </w:r>
    </w:p>
    <w:p w:rsidR="005A7E3C" w:rsidRDefault="005A7E3C" w:rsidP="005A7E3C">
      <w:pPr>
        <w:numPr>
          <w:ilvl w:val="0"/>
          <w:numId w:val="2"/>
        </w:numPr>
      </w:pPr>
      <w:r>
        <w:rPr>
          <w:rFonts w:hint="eastAsia"/>
        </w:rPr>
        <w:t>充足的阅读资料</w:t>
      </w:r>
    </w:p>
    <w:p w:rsidR="005A64E2" w:rsidRPr="005A64E2" w:rsidRDefault="005A64E2" w:rsidP="005A64E2">
      <w:pPr>
        <w:ind w:firstLine="420"/>
        <w:rPr>
          <w:rFonts w:hint="eastAsia"/>
        </w:rPr>
      </w:pPr>
      <w:r>
        <w:rPr>
          <w:rFonts w:hint="eastAsia"/>
        </w:rPr>
        <w:lastRenderedPageBreak/>
        <w:t>在每一节课开课前都有指定的必读资料，和推荐的阅读资料。笔者粗略估计，大概在本次项目之中所推荐的资料大概为</w:t>
      </w:r>
      <w:r>
        <w:rPr>
          <w:rFonts w:hint="eastAsia"/>
        </w:rPr>
        <w:t>2</w:t>
      </w:r>
      <w:r>
        <w:t>0</w:t>
      </w:r>
      <w:r>
        <w:rPr>
          <w:rFonts w:hint="eastAsia"/>
        </w:rPr>
        <w:t>篇，且每篇皆为经典，从不同的视角扩宽我们对同一事件或事务的认知。在大量阅读之中获取知识的方式让笔者再次想到了高玉教授的著述：文科大学生最重要的学习方式是自己读书。本次学习让笔者再一次对这一观点产生了更为深刻的认知和认同。大学的优势在于，它不仅让人学习知识，更重要的是学习如何学习知识，大学所学习到的知识可能会过时无用，但大学所学习到的如何学习知识</w:t>
      </w:r>
      <w:r w:rsidR="00FE0E46">
        <w:rPr>
          <w:rFonts w:hint="eastAsia"/>
        </w:rPr>
        <w:t>却是</w:t>
      </w:r>
      <w:r>
        <w:rPr>
          <w:rFonts w:hint="eastAsia"/>
        </w:rPr>
        <w:t>终身有用的。它可以保证人一生都在学习知识的过程之中，保证人一生都可以不断获得知识。</w:t>
      </w:r>
    </w:p>
    <w:p w:rsidR="00515B0B" w:rsidRDefault="00515B0B" w:rsidP="00515B0B">
      <w:pPr>
        <w:numPr>
          <w:ilvl w:val="0"/>
          <w:numId w:val="2"/>
        </w:numPr>
        <w:rPr>
          <w:rFonts w:hint="eastAsia"/>
        </w:rPr>
      </w:pPr>
      <w:r>
        <w:rPr>
          <w:rFonts w:hint="eastAsia"/>
        </w:rPr>
        <w:t>紧张的课程安排</w:t>
      </w:r>
    </w:p>
    <w:p w:rsidR="00515B0B" w:rsidRDefault="00515B0B" w:rsidP="00515B0B">
      <w:pPr>
        <w:ind w:firstLine="420"/>
        <w:rPr>
          <w:rFonts w:hint="eastAsia"/>
        </w:rPr>
      </w:pPr>
      <w:r>
        <w:rPr>
          <w:rFonts w:hint="eastAsia"/>
        </w:rPr>
        <w:t>本次访学项目的时间始于一月十六日，终于二月三日，共二十一天，十五个工作日。有着十节课程，每次课程分别讲述不同的主题，四次小组作业，以及三次讲座。整个课程的体系设计得十分的紧凑。</w:t>
      </w:r>
      <w:r>
        <w:rPr>
          <w:rFonts w:hint="eastAsia"/>
        </w:rPr>
        <w:t>由于时间的紧迫加上如上述的内容庞杂，学习的强度较大。也正是在这种强度较大的学习之中，亦使笔者</w:t>
      </w:r>
      <w:r w:rsidR="00306082">
        <w:rPr>
          <w:rFonts w:hint="eastAsia"/>
        </w:rPr>
        <w:t>在</w:t>
      </w:r>
      <w:r>
        <w:rPr>
          <w:rFonts w:hint="eastAsia"/>
        </w:rPr>
        <w:t>学习方法</w:t>
      </w:r>
      <w:r w:rsidR="00306082">
        <w:rPr>
          <w:rFonts w:hint="eastAsia"/>
        </w:rPr>
        <w:t>上寻求改变</w:t>
      </w:r>
      <w:r>
        <w:rPr>
          <w:rFonts w:hint="eastAsia"/>
        </w:rPr>
        <w:t>，学习效率上</w:t>
      </w:r>
      <w:r w:rsidR="00306082">
        <w:rPr>
          <w:rFonts w:hint="eastAsia"/>
        </w:rPr>
        <w:t>得到了进一步的提高。</w:t>
      </w:r>
    </w:p>
    <w:p w:rsidR="005A64E2" w:rsidRDefault="00306082" w:rsidP="005A7E3C">
      <w:pPr>
        <w:numPr>
          <w:ilvl w:val="0"/>
          <w:numId w:val="2"/>
        </w:numPr>
      </w:pPr>
      <w:r>
        <w:rPr>
          <w:rFonts w:hint="eastAsia"/>
        </w:rPr>
        <w:t>其他</w:t>
      </w:r>
    </w:p>
    <w:p w:rsidR="00306082" w:rsidRDefault="00306082" w:rsidP="00306082">
      <w:pPr>
        <w:ind w:firstLine="420"/>
        <w:rPr>
          <w:rFonts w:hint="eastAsia"/>
        </w:rPr>
      </w:pPr>
      <w:r>
        <w:rPr>
          <w:rFonts w:hint="eastAsia"/>
        </w:rPr>
        <w:t>除了对知识点的理解，</w:t>
      </w:r>
      <w:r>
        <w:rPr>
          <w:rFonts w:hint="eastAsia"/>
        </w:rPr>
        <w:t>笔者</w:t>
      </w:r>
      <w:r>
        <w:rPr>
          <w:rFonts w:hint="eastAsia"/>
        </w:rPr>
        <w:t>在学习方法上也有了新的收获。老师每次讲课总是布置</w:t>
      </w:r>
      <w:r w:rsidR="00D40AEE">
        <w:rPr>
          <w:rFonts w:hint="eastAsia"/>
        </w:rPr>
        <w:t>许</w:t>
      </w:r>
      <w:r>
        <w:rPr>
          <w:rFonts w:hint="eastAsia"/>
        </w:rPr>
        <w:t>多问题</w:t>
      </w:r>
      <w:r>
        <w:rPr>
          <w:rFonts w:hint="eastAsia"/>
        </w:rPr>
        <w:t>，并让学生进行小组讨论</w:t>
      </w:r>
      <w:r>
        <w:rPr>
          <w:rFonts w:hint="eastAsia"/>
        </w:rPr>
        <w:t>。在讨论</w:t>
      </w:r>
      <w:r w:rsidR="00FE0E46">
        <w:rPr>
          <w:rFonts w:hint="eastAsia"/>
        </w:rPr>
        <w:t>时</w:t>
      </w:r>
      <w:r>
        <w:rPr>
          <w:rFonts w:hint="eastAsia"/>
        </w:rPr>
        <w:t>，</w:t>
      </w:r>
      <w:r>
        <w:rPr>
          <w:rFonts w:hint="eastAsia"/>
        </w:rPr>
        <w:t>同学们谈论了</w:t>
      </w:r>
      <w:r>
        <w:rPr>
          <w:rFonts w:hint="eastAsia"/>
        </w:rPr>
        <w:t>很多</w:t>
      </w:r>
      <w:r>
        <w:rPr>
          <w:rFonts w:hint="eastAsia"/>
        </w:rPr>
        <w:t>笔者</w:t>
      </w:r>
      <w:r>
        <w:rPr>
          <w:rFonts w:hint="eastAsia"/>
        </w:rPr>
        <w:t>以前不</w:t>
      </w:r>
      <w:r>
        <w:rPr>
          <w:rFonts w:hint="eastAsia"/>
        </w:rPr>
        <w:t>了解</w:t>
      </w:r>
      <w:r>
        <w:rPr>
          <w:rFonts w:hint="eastAsia"/>
        </w:rPr>
        <w:t>的</w:t>
      </w:r>
      <w:r>
        <w:rPr>
          <w:rFonts w:hint="eastAsia"/>
        </w:rPr>
        <w:t>事物</w:t>
      </w:r>
      <w:r>
        <w:rPr>
          <w:rFonts w:hint="eastAsia"/>
        </w:rPr>
        <w:t>，这让</w:t>
      </w:r>
      <w:r>
        <w:rPr>
          <w:rFonts w:hint="eastAsia"/>
        </w:rPr>
        <w:t>笔者</w:t>
      </w:r>
      <w:r>
        <w:rPr>
          <w:rFonts w:hint="eastAsia"/>
        </w:rPr>
        <w:t>意识到自</w:t>
      </w:r>
      <w:r>
        <w:rPr>
          <w:rFonts w:hint="eastAsia"/>
        </w:rPr>
        <w:t>身</w:t>
      </w:r>
      <w:r>
        <w:rPr>
          <w:rFonts w:hint="eastAsia"/>
        </w:rPr>
        <w:t>知识储备的不足。特别是在小组合作中，通过交流，我们总能发现和获得</w:t>
      </w:r>
      <w:r>
        <w:rPr>
          <w:rFonts w:hint="eastAsia"/>
        </w:rPr>
        <w:t>许多</w:t>
      </w:r>
      <w:r>
        <w:rPr>
          <w:rFonts w:hint="eastAsia"/>
        </w:rPr>
        <w:t>以前</w:t>
      </w:r>
      <w:r>
        <w:rPr>
          <w:rFonts w:hint="eastAsia"/>
        </w:rPr>
        <w:t>并</w:t>
      </w:r>
      <w:r>
        <w:rPr>
          <w:rFonts w:hint="eastAsia"/>
        </w:rPr>
        <w:t>不</w:t>
      </w:r>
      <w:r>
        <w:rPr>
          <w:rFonts w:hint="eastAsia"/>
        </w:rPr>
        <w:t>了解</w:t>
      </w:r>
      <w:r>
        <w:rPr>
          <w:rFonts w:hint="eastAsia"/>
        </w:rPr>
        <w:t>的信息</w:t>
      </w:r>
      <w:r>
        <w:rPr>
          <w:rFonts w:hint="eastAsia"/>
        </w:rPr>
        <w:t>与细节</w:t>
      </w:r>
      <w:r>
        <w:rPr>
          <w:rFonts w:hint="eastAsia"/>
        </w:rPr>
        <w:t>。</w:t>
      </w:r>
      <w:r>
        <w:rPr>
          <w:rFonts w:hint="eastAsia"/>
        </w:rPr>
        <w:t>因此，笔者认为</w:t>
      </w:r>
      <w:r>
        <w:rPr>
          <w:rFonts w:hint="eastAsia"/>
        </w:rPr>
        <w:t>与老师或同学讨论也是一种很好的学习方式</w:t>
      </w:r>
      <w:r>
        <w:rPr>
          <w:rFonts w:hint="eastAsia"/>
        </w:rPr>
        <w:t>，在交流之中</w:t>
      </w:r>
      <w:r w:rsidR="00D40AEE">
        <w:rPr>
          <w:rFonts w:hint="eastAsia"/>
        </w:rPr>
        <w:t>既能</w:t>
      </w:r>
      <w:r>
        <w:rPr>
          <w:rFonts w:hint="eastAsia"/>
        </w:rPr>
        <w:t>使得信息流通，并互相学习</w:t>
      </w:r>
      <w:r w:rsidR="00D40AEE">
        <w:rPr>
          <w:rFonts w:hint="eastAsia"/>
        </w:rPr>
        <w:t>，也可以使个人对自身有更清楚的认知</w:t>
      </w:r>
      <w:r>
        <w:rPr>
          <w:rFonts w:hint="eastAsia"/>
        </w:rPr>
        <w:t>。</w:t>
      </w:r>
    </w:p>
    <w:p w:rsidR="00306082" w:rsidRDefault="00306082" w:rsidP="00306082">
      <w:pPr>
        <w:ind w:firstLine="420"/>
        <w:rPr>
          <w:rFonts w:hint="eastAsia"/>
        </w:rPr>
      </w:pPr>
      <w:r>
        <w:rPr>
          <w:rFonts w:hint="eastAsia"/>
        </w:rPr>
        <w:t>同时，</w:t>
      </w:r>
      <w:r>
        <w:rPr>
          <w:rFonts w:hint="eastAsia"/>
        </w:rPr>
        <w:t>这门课也给了</w:t>
      </w:r>
      <w:r>
        <w:rPr>
          <w:rFonts w:hint="eastAsia"/>
        </w:rPr>
        <w:t>笔者</w:t>
      </w:r>
      <w:r>
        <w:rPr>
          <w:rFonts w:hint="eastAsia"/>
        </w:rPr>
        <w:t>新的启发。旧的经济秩序不能解决许多发展问题，如世界经济的不平衡发展，跨国公司对发展中国家人民的剥削等等。虽然当前的经济秩序正在发生部分变化，但新的经济秩序尚未形成。世界经济新秩序是一个非常大的问题，涉及到很多方面。</w:t>
      </w:r>
      <w:r>
        <w:rPr>
          <w:rFonts w:hint="eastAsia"/>
        </w:rPr>
        <w:t>笔者</w:t>
      </w:r>
      <w:r>
        <w:rPr>
          <w:rFonts w:hint="eastAsia"/>
        </w:rPr>
        <w:t>在以后的学习和生活中</w:t>
      </w:r>
      <w:r>
        <w:rPr>
          <w:rFonts w:hint="eastAsia"/>
        </w:rPr>
        <w:t>也在</w:t>
      </w:r>
      <w:r>
        <w:rPr>
          <w:rFonts w:hint="eastAsia"/>
        </w:rPr>
        <w:t>不断思考这个问题</w:t>
      </w:r>
      <w:r>
        <w:rPr>
          <w:rFonts w:hint="eastAsia"/>
        </w:rPr>
        <w:t>，基于这种视角下，对于现今的国际事件，也能够有笔者自己</w:t>
      </w:r>
      <w:r w:rsidR="00D40AEE">
        <w:rPr>
          <w:rFonts w:hint="eastAsia"/>
        </w:rPr>
        <w:t>的一些</w:t>
      </w:r>
      <w:r>
        <w:rPr>
          <w:rFonts w:hint="eastAsia"/>
        </w:rPr>
        <w:t>新的独特想法。</w:t>
      </w:r>
    </w:p>
    <w:p w:rsidR="00306082" w:rsidRDefault="00306082" w:rsidP="005A7E3C"/>
    <w:p w:rsidR="00D40AEE" w:rsidRDefault="00D40AEE" w:rsidP="005A7E3C">
      <w:r>
        <w:tab/>
      </w:r>
      <w:r>
        <w:rPr>
          <w:rFonts w:hint="eastAsia"/>
        </w:rPr>
        <w:t>或许在文末仍旧可以谈一谈的是笔者对于访学项目作用的认知，其最大的作用或许在于打破信息的壁垒，不管个人身处何地，由于受到地域、文化、主流媒体宣传以及许许多多其他因素的影响，或多或少对都会受到一定的信息壁垒的影响。而访学项目恰恰给予个人一个打破信息壁垒，获取其他信息内容的机会。</w:t>
      </w:r>
      <w:r w:rsidR="001A4274">
        <w:rPr>
          <w:rFonts w:hint="eastAsia"/>
        </w:rPr>
        <w:t>个人总是需要对知识进行一种追寻。此处不太准确地套用密尔的一句名言：“宁可做一个不满足的人，也不做一头满足的猪；宁愿成为不满足的苏格拉底，也不愿成为一个满足的白痴。</w:t>
      </w:r>
      <w:r w:rsidR="00FE0E46">
        <w:rPr>
          <w:rFonts w:hint="eastAsia"/>
        </w:rPr>
        <w:t>”</w:t>
      </w:r>
    </w:p>
    <w:p w:rsidR="001A4274" w:rsidRDefault="001A4274" w:rsidP="005A7E3C">
      <w:r>
        <w:tab/>
      </w:r>
      <w:r>
        <w:rPr>
          <w:rFonts w:hint="eastAsia"/>
        </w:rPr>
        <w:t>综上，便是笔者本次访学的所有的感悟。</w:t>
      </w:r>
    </w:p>
    <w:p w:rsidR="001A4274" w:rsidRDefault="001A4274" w:rsidP="005A7E3C">
      <w:pPr>
        <w:rPr>
          <w:rFonts w:hint="eastAsia"/>
        </w:rPr>
      </w:pPr>
    </w:p>
    <w:p w:rsidR="001A4274" w:rsidRDefault="001A4274" w:rsidP="005A7E3C"/>
    <w:p w:rsidR="001A4274" w:rsidRDefault="001A4274" w:rsidP="005A7E3C"/>
    <w:p w:rsidR="001A4274" w:rsidRDefault="001A4274" w:rsidP="005A7E3C"/>
    <w:p w:rsidR="001A4274" w:rsidRDefault="001A4274" w:rsidP="001A4274">
      <w:pPr>
        <w:wordWrap w:val="0"/>
        <w:jc w:val="right"/>
      </w:pPr>
      <w:r>
        <w:rPr>
          <w:rFonts w:hint="eastAsia"/>
        </w:rPr>
        <w:t xml:space="preserve"> </w:t>
      </w:r>
      <w:r>
        <w:t xml:space="preserve"> </w:t>
      </w:r>
      <w:r>
        <w:rPr>
          <w:rFonts w:hint="eastAsia"/>
        </w:rPr>
        <w:t>柯熾昌</w:t>
      </w:r>
      <w:r>
        <w:rPr>
          <w:rFonts w:hint="eastAsia"/>
        </w:rPr>
        <w:t xml:space="preserve"> </w:t>
      </w:r>
      <w:r>
        <w:t xml:space="preserve">               </w:t>
      </w:r>
    </w:p>
    <w:p w:rsidR="001A4274" w:rsidRDefault="001A4274" w:rsidP="001A4274">
      <w:pPr>
        <w:jc w:val="right"/>
      </w:pPr>
      <w:r>
        <w:rPr>
          <w:rFonts w:hint="eastAsia"/>
        </w:rPr>
        <w:t>2</w:t>
      </w:r>
      <w:r>
        <w:t>023</w:t>
      </w:r>
      <w:r>
        <w:rPr>
          <w:rFonts w:hint="eastAsia"/>
        </w:rPr>
        <w:t>年</w:t>
      </w:r>
      <w:r>
        <w:rPr>
          <w:rFonts w:hint="eastAsia"/>
        </w:rPr>
        <w:t>5</w:t>
      </w:r>
      <w:r>
        <w:rPr>
          <w:rFonts w:hint="eastAsia"/>
        </w:rPr>
        <w:t>月</w:t>
      </w:r>
      <w:r>
        <w:rPr>
          <w:rFonts w:hint="eastAsia"/>
        </w:rPr>
        <w:t>1</w:t>
      </w:r>
      <w:r>
        <w:t>6</w:t>
      </w:r>
      <w:r>
        <w:rPr>
          <w:rFonts w:hint="eastAsia"/>
        </w:rPr>
        <w:t>日于汕头大学图书馆阅览厅</w:t>
      </w:r>
    </w:p>
    <w:p w:rsidR="001A4274" w:rsidRDefault="001A4274" w:rsidP="001A4274">
      <w:pPr>
        <w:jc w:val="right"/>
      </w:pPr>
    </w:p>
    <w:p w:rsidR="001A4274" w:rsidRPr="001A4274" w:rsidRDefault="001A4274" w:rsidP="001A4274">
      <w:pPr>
        <w:jc w:val="right"/>
        <w:rPr>
          <w:rFonts w:hint="eastAsia"/>
        </w:rPr>
      </w:pPr>
      <w:r>
        <w:rPr>
          <w:noProof/>
        </w:rPr>
        <w:lastRenderedPageBreak/>
        <w:drawing>
          <wp:inline distT="0" distB="0" distL="0" distR="0" wp14:anchorId="75F89E0C">
            <wp:extent cx="5273675" cy="1987550"/>
            <wp:effectExtent l="0" t="0" r="3175" b="0"/>
            <wp:docPr id="1042009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1987550"/>
                    </a:xfrm>
                    <a:prstGeom prst="rect">
                      <a:avLst/>
                    </a:prstGeom>
                    <a:noFill/>
                  </pic:spPr>
                </pic:pic>
              </a:graphicData>
            </a:graphic>
          </wp:inline>
        </w:drawing>
      </w:r>
      <w:r>
        <w:rPr>
          <w:noProof/>
        </w:rPr>
        <w:drawing>
          <wp:inline distT="0" distB="0" distL="0" distR="0" wp14:anchorId="25B42126">
            <wp:extent cx="5273675" cy="2310765"/>
            <wp:effectExtent l="0" t="0" r="3175" b="0"/>
            <wp:docPr id="113203848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75" cy="2310765"/>
                    </a:xfrm>
                    <a:prstGeom prst="rect">
                      <a:avLst/>
                    </a:prstGeom>
                    <a:noFill/>
                  </pic:spPr>
                </pic:pic>
              </a:graphicData>
            </a:graphic>
          </wp:inline>
        </w:drawing>
      </w:r>
    </w:p>
    <w:sectPr w:rsidR="001A4274" w:rsidRPr="001A4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30DA4"/>
    <w:multiLevelType w:val="singleLevel"/>
    <w:tmpl w:val="64630DA4"/>
    <w:lvl w:ilvl="0">
      <w:start w:val="1"/>
      <w:numFmt w:val="decimal"/>
      <w:lvlText w:val="%1."/>
      <w:lvlJc w:val="left"/>
    </w:lvl>
  </w:abstractNum>
  <w:abstractNum w:abstractNumId="1" w15:restartNumberingAfterBreak="0">
    <w:nsid w:val="646315C9"/>
    <w:multiLevelType w:val="singleLevel"/>
    <w:tmpl w:val="646315C9"/>
    <w:lvl w:ilvl="0">
      <w:start w:val="1"/>
      <w:numFmt w:val="decimal"/>
      <w:lvlText w:val="%1."/>
      <w:lvlJc w:val="left"/>
    </w:lvl>
  </w:abstractNum>
  <w:num w:numId="1" w16cid:durableId="299194929">
    <w:abstractNumId w:val="0"/>
  </w:num>
  <w:num w:numId="2" w16cid:durableId="121550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6A"/>
    <w:rsid w:val="001A4274"/>
    <w:rsid w:val="00306082"/>
    <w:rsid w:val="003E14CA"/>
    <w:rsid w:val="00515B0B"/>
    <w:rsid w:val="005758D6"/>
    <w:rsid w:val="005A64E2"/>
    <w:rsid w:val="005A7E3C"/>
    <w:rsid w:val="006B516A"/>
    <w:rsid w:val="0089151D"/>
    <w:rsid w:val="00D40AEE"/>
    <w:rsid w:val="00FE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81114"/>
  <w15:docId w15:val="{FFAEEB2E-BBD7-495A-BB2E-C877230E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5A7E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熾昌</cp:lastModifiedBy>
  <cp:revision>2</cp:revision>
  <dcterms:created xsi:type="dcterms:W3CDTF">2023-05-17T06:47:00Z</dcterms:created>
  <dcterms:modified xsi:type="dcterms:W3CDTF">2023-05-17T06:47:00Z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2052-11.37.0</vt:lpwstr>
  </property>
  <property fmtid="{D5CDD505-2E9C-101B-9397-08002B2CF9AE}" pid="3" name="ICV">
    <vt:lpwstr>68017916AD151E5FD05764643233A123_33</vt:lpwstr>
  </property>
</Properties>
</file>