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818E" w14:textId="5424D2E3" w:rsidR="00BC3585" w:rsidRPr="006B4EB9" w:rsidRDefault="00BC3585" w:rsidP="00BC3585">
      <w:pPr>
        <w:pStyle w:val="Default"/>
        <w:rPr>
          <w:sz w:val="22"/>
          <w:szCs w:val="22"/>
        </w:rPr>
      </w:pPr>
      <w:r w:rsidRPr="006B4EB9">
        <w:rPr>
          <w:rFonts w:hint="eastAsia"/>
          <w:sz w:val="22"/>
          <w:szCs w:val="22"/>
        </w:rPr>
        <w:t xml:space="preserve">Dr. Elke </w:t>
      </w:r>
      <w:proofErr w:type="spellStart"/>
      <w:r w:rsidRPr="006B4EB9">
        <w:rPr>
          <w:rFonts w:hint="eastAsia"/>
          <w:sz w:val="22"/>
          <w:szCs w:val="22"/>
        </w:rPr>
        <w:t>Reichwadlt</w:t>
      </w:r>
      <w:proofErr w:type="spellEnd"/>
    </w:p>
    <w:p w14:paraId="3AEB2F09" w14:textId="1EC2BE8C" w:rsidR="00BC3585" w:rsidRPr="006B4EB9" w:rsidRDefault="00BC3585" w:rsidP="00BC3585">
      <w:pPr>
        <w:pStyle w:val="Default"/>
        <w:rPr>
          <w:rStyle w:val="a3"/>
          <w:b w:val="0"/>
          <w:bCs w:val="0"/>
          <w:sz w:val="22"/>
          <w:szCs w:val="22"/>
        </w:rPr>
      </w:pPr>
      <w:r w:rsidRPr="006B4EB9">
        <w:rPr>
          <w:rStyle w:val="a3"/>
          <w:b w:val="0"/>
          <w:bCs w:val="0"/>
          <w:sz w:val="22"/>
          <w:szCs w:val="22"/>
        </w:rPr>
        <w:t xml:space="preserve">Department of Water and Environmental </w:t>
      </w:r>
    </w:p>
    <w:p w14:paraId="61D39E66" w14:textId="538E56FA" w:rsidR="00BC3585" w:rsidRPr="006B4EB9" w:rsidRDefault="00BC3585" w:rsidP="00BC3585">
      <w:pPr>
        <w:pStyle w:val="Default"/>
        <w:rPr>
          <w:rStyle w:val="a3"/>
          <w:sz w:val="22"/>
          <w:szCs w:val="22"/>
        </w:rPr>
      </w:pPr>
      <w:r w:rsidRPr="006B4EB9">
        <w:rPr>
          <w:rStyle w:val="a3"/>
          <w:b w:val="0"/>
          <w:bCs w:val="0"/>
          <w:sz w:val="22"/>
          <w:szCs w:val="22"/>
        </w:rPr>
        <w:t>Regulation</w:t>
      </w:r>
      <w:r w:rsidRPr="006B4EB9">
        <w:rPr>
          <w:rStyle w:val="a3"/>
          <w:rFonts w:hint="eastAsia"/>
          <w:b w:val="0"/>
          <w:bCs w:val="0"/>
          <w:sz w:val="22"/>
          <w:szCs w:val="22"/>
        </w:rPr>
        <w:t xml:space="preserve"> </w:t>
      </w:r>
      <w:r w:rsidRPr="006B4EB9">
        <w:rPr>
          <w:sz w:val="22"/>
          <w:szCs w:val="22"/>
        </w:rPr>
        <w:t>Western Australia</w:t>
      </w:r>
    </w:p>
    <w:p w14:paraId="234710A1" w14:textId="57E1DC7B" w:rsidR="00BC3585" w:rsidRPr="006B4EB9" w:rsidRDefault="00BC3585" w:rsidP="00BC3585">
      <w:pPr>
        <w:pStyle w:val="Default"/>
        <w:rPr>
          <w:sz w:val="22"/>
          <w:szCs w:val="22"/>
        </w:rPr>
      </w:pPr>
      <w:r w:rsidRPr="006B4EB9">
        <w:rPr>
          <w:rFonts w:hint="eastAsia"/>
          <w:sz w:val="22"/>
          <w:szCs w:val="22"/>
        </w:rPr>
        <w:t>Tel. +61 406 902 346</w:t>
      </w:r>
    </w:p>
    <w:p w14:paraId="506EB010" w14:textId="4A07AD5D" w:rsidR="00BC3585" w:rsidRPr="006B4EB9" w:rsidRDefault="00BC3585" w:rsidP="00BC3585">
      <w:pPr>
        <w:pStyle w:val="Default"/>
        <w:rPr>
          <w:sz w:val="22"/>
          <w:szCs w:val="22"/>
        </w:rPr>
      </w:pPr>
      <w:r w:rsidRPr="006B4EB9">
        <w:rPr>
          <w:rFonts w:hint="eastAsia"/>
          <w:sz w:val="22"/>
          <w:szCs w:val="22"/>
        </w:rPr>
        <w:t xml:space="preserve">Email: </w:t>
      </w:r>
      <w:r w:rsidRPr="006B4EB9">
        <w:rPr>
          <w:sz w:val="22"/>
          <w:szCs w:val="22"/>
        </w:rPr>
        <w:t>ereichwaldt@web.de</w:t>
      </w:r>
    </w:p>
    <w:p w14:paraId="46825011" w14:textId="63275229" w:rsidR="00BC3585" w:rsidRPr="006B4EB9" w:rsidRDefault="00BC3585" w:rsidP="00BC3585">
      <w:pPr>
        <w:pStyle w:val="Default"/>
        <w:rPr>
          <w:sz w:val="22"/>
          <w:szCs w:val="22"/>
        </w:rPr>
      </w:pPr>
      <w:r w:rsidRPr="006B4EB9">
        <w:rPr>
          <w:sz w:val="22"/>
          <w:szCs w:val="22"/>
        </w:rPr>
        <w:t>8 Davidson Terrace</w:t>
      </w:r>
      <w:r w:rsidRPr="006B4EB9">
        <w:rPr>
          <w:sz w:val="22"/>
          <w:szCs w:val="22"/>
        </w:rPr>
        <w:br/>
        <w:t>Joondalup, WA 6027</w:t>
      </w:r>
      <w:r w:rsidRPr="006B4EB9">
        <w:rPr>
          <w:sz w:val="22"/>
          <w:szCs w:val="22"/>
        </w:rPr>
        <w:br/>
        <w:t>Australia</w:t>
      </w:r>
    </w:p>
    <w:p w14:paraId="00CB5693" w14:textId="740977C5" w:rsidR="00BC3585" w:rsidRDefault="00991382" w:rsidP="00BC3585">
      <w:pPr>
        <w:pStyle w:val="Default"/>
        <w:rPr>
          <w:rFonts w:hint="eastAsia"/>
        </w:rPr>
      </w:pPr>
      <w:r>
        <w:tab/>
      </w:r>
      <w:r>
        <w:tab/>
      </w:r>
      <w:r>
        <w:tab/>
      </w:r>
      <w:r>
        <w:tab/>
      </w:r>
      <w:r>
        <w:tab/>
      </w:r>
      <w:r>
        <w:tab/>
      </w:r>
      <w:r>
        <w:tab/>
      </w:r>
      <w:r>
        <w:tab/>
      </w:r>
      <w:r>
        <w:tab/>
      </w:r>
      <w:r>
        <w:tab/>
      </w:r>
      <w:r>
        <w:tab/>
      </w:r>
      <w:r>
        <w:tab/>
      </w:r>
      <w:r>
        <w:tab/>
      </w:r>
      <w:r>
        <w:tab/>
      </w:r>
      <w:r>
        <w:tab/>
      </w:r>
      <w:r>
        <w:rPr>
          <w:rFonts w:hint="eastAsia"/>
        </w:rPr>
        <w:t>December 2, 2024</w:t>
      </w:r>
    </w:p>
    <w:p w14:paraId="5DCEF1F5" w14:textId="38DC0D54" w:rsidR="00BC3585" w:rsidRDefault="00BC3585" w:rsidP="00BC3585">
      <w:pPr>
        <w:pStyle w:val="Default"/>
        <w:jc w:val="center"/>
        <w:rPr>
          <w:b/>
          <w:bCs/>
          <w:sz w:val="30"/>
          <w:szCs w:val="30"/>
        </w:rPr>
      </w:pPr>
      <w:r>
        <w:rPr>
          <w:b/>
          <w:bCs/>
          <w:sz w:val="30"/>
          <w:szCs w:val="30"/>
        </w:rPr>
        <w:t xml:space="preserve">Invitation Letter for </w:t>
      </w:r>
      <w:r w:rsidR="00BE58CC">
        <w:rPr>
          <w:rFonts w:hint="eastAsia"/>
          <w:b/>
          <w:bCs/>
          <w:sz w:val="30"/>
          <w:szCs w:val="30"/>
        </w:rPr>
        <w:t>Associate Professor</w:t>
      </w:r>
      <w:r w:rsidR="00C36255">
        <w:rPr>
          <w:rFonts w:hint="eastAsia"/>
          <w:b/>
          <w:bCs/>
          <w:sz w:val="30"/>
          <w:szCs w:val="30"/>
        </w:rPr>
        <w:t xml:space="preserve"> Dr.</w:t>
      </w:r>
      <w:r w:rsidR="00BE58CC">
        <w:rPr>
          <w:rFonts w:hint="eastAsia"/>
          <w:b/>
          <w:bCs/>
          <w:sz w:val="30"/>
          <w:szCs w:val="30"/>
        </w:rPr>
        <w:t xml:space="preserve"> </w:t>
      </w:r>
      <w:r>
        <w:rPr>
          <w:b/>
          <w:bCs/>
          <w:sz w:val="30"/>
          <w:szCs w:val="30"/>
        </w:rPr>
        <w:t>Ran Bi</w:t>
      </w:r>
    </w:p>
    <w:p w14:paraId="083D002B" w14:textId="033A4C37" w:rsidR="00C36255" w:rsidRDefault="00BC3585" w:rsidP="006B4EB9">
      <w:pPr>
        <w:pStyle w:val="Default"/>
        <w:jc w:val="both"/>
        <w:rPr>
          <w:rFonts w:hint="eastAsia"/>
        </w:rPr>
      </w:pPr>
      <w:r w:rsidRPr="006B4EB9">
        <w:t xml:space="preserve">To whom it may concern, I sincerely invite </w:t>
      </w:r>
      <w:r w:rsidR="00C36255">
        <w:rPr>
          <w:rFonts w:hint="eastAsia"/>
        </w:rPr>
        <w:t>Dr</w:t>
      </w:r>
      <w:r w:rsidRPr="006B4EB9">
        <w:t xml:space="preserve">. </w:t>
      </w:r>
      <w:proofErr w:type="spellStart"/>
      <w:r w:rsidRPr="006B4EB9">
        <w:t>Bi</w:t>
      </w:r>
      <w:proofErr w:type="spellEnd"/>
      <w:r w:rsidRPr="006B4EB9">
        <w:t xml:space="preserve"> working at Marine Biology Institute, Shantou University, China</w:t>
      </w:r>
      <w:r w:rsidR="00766FFF" w:rsidRPr="006B4EB9">
        <w:t xml:space="preserve"> to visit our department and engage in </w:t>
      </w:r>
      <w:proofErr w:type="gramStart"/>
      <w:r w:rsidR="00766FFF" w:rsidRPr="006B4EB9">
        <w:t>joint collaboration</w:t>
      </w:r>
      <w:proofErr w:type="gramEnd"/>
      <w:r w:rsidR="00766FFF" w:rsidRPr="006B4EB9">
        <w:t xml:space="preserve"> on coastal ecosystem health, with a particular focus on trace element accumulation in coastal organisms, especially seaweeds. The visit is scheduled from February 13th to February </w:t>
      </w:r>
      <w:proofErr w:type="gramStart"/>
      <w:r w:rsidR="00C36255">
        <w:rPr>
          <w:rFonts w:hint="eastAsia"/>
        </w:rPr>
        <w:t>22</w:t>
      </w:r>
      <w:r w:rsidR="00766FFF" w:rsidRPr="006B4EB9">
        <w:t>th</w:t>
      </w:r>
      <w:proofErr w:type="gramEnd"/>
      <w:r w:rsidR="00766FFF" w:rsidRPr="006B4EB9">
        <w:t>, 2025</w:t>
      </w:r>
      <w:r w:rsidR="00C36255">
        <w:rPr>
          <w:rFonts w:hint="eastAsia"/>
        </w:rPr>
        <w:t xml:space="preserve">. The travel expenses, including flight tickets, </w:t>
      </w:r>
      <w:r w:rsidR="00C36255">
        <w:t>accommodation</w:t>
      </w:r>
      <w:r w:rsidR="00C36255">
        <w:rPr>
          <w:rFonts w:hint="eastAsia"/>
        </w:rPr>
        <w:t xml:space="preserve"> and meals will be paid by Dr. Bi from her research </w:t>
      </w:r>
      <w:r w:rsidR="00C36255">
        <w:t>grants.</w:t>
      </w:r>
      <w:r w:rsidR="00C36255">
        <w:rPr>
          <w:rFonts w:hint="eastAsia"/>
        </w:rPr>
        <w:t xml:space="preserve"> </w:t>
      </w:r>
    </w:p>
    <w:p w14:paraId="48B00A08" w14:textId="77777777" w:rsidR="00C36255" w:rsidRDefault="00C36255" w:rsidP="006B4EB9">
      <w:pPr>
        <w:pStyle w:val="Default"/>
        <w:jc w:val="both"/>
      </w:pPr>
    </w:p>
    <w:p w14:paraId="6167DF76" w14:textId="21D332B4" w:rsidR="006B4EB9" w:rsidRPr="006B4EB9" w:rsidRDefault="00766FFF" w:rsidP="006B4EB9">
      <w:pPr>
        <w:pStyle w:val="Default"/>
        <w:jc w:val="both"/>
      </w:pPr>
      <w:r w:rsidRPr="006B4EB9">
        <w:t xml:space="preserve">During </w:t>
      </w:r>
      <w:r w:rsidR="00C36255">
        <w:rPr>
          <w:rFonts w:hint="eastAsia"/>
        </w:rPr>
        <w:t>Dr</w:t>
      </w:r>
      <w:r w:rsidRPr="006B4EB9">
        <w:t>. Bi's visit</w:t>
      </w:r>
      <w:r w:rsidR="00C36255">
        <w:rPr>
          <w:rFonts w:hint="eastAsia"/>
        </w:rPr>
        <w:t xml:space="preserve">, </w:t>
      </w:r>
      <w:r w:rsidRPr="006B4EB9">
        <w:t xml:space="preserve">I will arrange a field excursion </w:t>
      </w:r>
      <w:r w:rsidR="00C36255">
        <w:rPr>
          <w:rFonts w:hint="eastAsia"/>
        </w:rPr>
        <w:t>in Perth from February 14</w:t>
      </w:r>
      <w:r w:rsidR="00C36255" w:rsidRPr="00C36255">
        <w:rPr>
          <w:rFonts w:hint="eastAsia"/>
          <w:vertAlign w:val="superscript"/>
        </w:rPr>
        <w:t>th</w:t>
      </w:r>
      <w:r w:rsidR="00C36255">
        <w:rPr>
          <w:rFonts w:hint="eastAsia"/>
        </w:rPr>
        <w:t xml:space="preserve"> to February 18</w:t>
      </w:r>
      <w:r w:rsidR="00C36255" w:rsidRPr="00C36255">
        <w:rPr>
          <w:rFonts w:hint="eastAsia"/>
          <w:vertAlign w:val="superscript"/>
        </w:rPr>
        <w:t>th</w:t>
      </w:r>
      <w:r w:rsidR="00C36255">
        <w:rPr>
          <w:rFonts w:hint="eastAsia"/>
        </w:rPr>
        <w:t xml:space="preserve"> </w:t>
      </w:r>
      <w:r w:rsidRPr="006B4EB9">
        <w:t>to facilitate the collection of seaweed samples for joint research purposes. These samples will be instrumental in advancing our understanding of trace element concentrations in coastal biotas and their implications for environmental health.</w:t>
      </w:r>
      <w:r w:rsidR="00C36255">
        <w:rPr>
          <w:rFonts w:hint="eastAsia"/>
        </w:rPr>
        <w:t xml:space="preserve"> </w:t>
      </w:r>
      <w:r w:rsidR="006B4EB9" w:rsidRPr="006B4EB9">
        <w:t>Following this, from February 19</w:t>
      </w:r>
      <w:r w:rsidR="006B4EB9" w:rsidRPr="00C36255">
        <w:rPr>
          <w:vertAlign w:val="superscript"/>
        </w:rPr>
        <w:t>th</w:t>
      </w:r>
      <w:r w:rsidR="00C36255">
        <w:rPr>
          <w:rFonts w:hint="eastAsia"/>
        </w:rPr>
        <w:t xml:space="preserve"> </w:t>
      </w:r>
      <w:r w:rsidR="006B4EB9" w:rsidRPr="006B4EB9">
        <w:t>to February 22</w:t>
      </w:r>
      <w:r w:rsidR="006B4EB9" w:rsidRPr="00C36255">
        <w:rPr>
          <w:vertAlign w:val="superscript"/>
        </w:rPr>
        <w:t>nd</w:t>
      </w:r>
      <w:r w:rsidR="006B4EB9" w:rsidRPr="006B4EB9">
        <w:t xml:space="preserve">, 2025, I will accompany </w:t>
      </w:r>
      <w:r w:rsidR="00C36255">
        <w:rPr>
          <w:rFonts w:hint="eastAsia"/>
        </w:rPr>
        <w:t>Dr.</w:t>
      </w:r>
      <w:r w:rsidR="006B4EB9" w:rsidRPr="006B4EB9">
        <w:t xml:space="preserve"> Bi to visit our collaborators at the Biogeochemistry Group, Research School of Earth Sciences, Australian National University in Canberra, and the Marine Studies Institute, Faculty of Science, University of Sydney. These visits aim to expand our sample collection and strengthen collaborative ties with leading research groups in marine science.</w:t>
      </w:r>
    </w:p>
    <w:p w14:paraId="68F4A481" w14:textId="77777777" w:rsidR="006B4EB9" w:rsidRPr="006B4EB9" w:rsidRDefault="006B4EB9" w:rsidP="006B4EB9">
      <w:pPr>
        <w:pStyle w:val="Default"/>
        <w:jc w:val="both"/>
      </w:pPr>
    </w:p>
    <w:p w14:paraId="55F41140" w14:textId="42C17856" w:rsidR="006B4EB9" w:rsidRPr="006B4EB9" w:rsidRDefault="006B4EB9" w:rsidP="006B4EB9">
      <w:pPr>
        <w:pStyle w:val="Default"/>
        <w:jc w:val="both"/>
      </w:pPr>
      <w:r w:rsidRPr="006B4EB9">
        <w:t>The purpose of Dr. Ran Bi's visit is to collaborate on investigating trace element concentrations in coastal biotas, with a particular emphasis on arsenic compounds in marine organisms. Our department has extensive expertise in coastal environmental health and regulations and maintains active collaborations with universities and research laboratories across Australia.</w:t>
      </w:r>
      <w:r w:rsidRPr="006B4EB9">
        <w:rPr>
          <w:rFonts w:hint="eastAsia"/>
        </w:rPr>
        <w:t xml:space="preserve"> </w:t>
      </w:r>
      <w:r w:rsidRPr="006B4EB9">
        <w:t>During this visit, we aim to develop a research protocol focusing on trace element concentrations in coastal seaweeds and their potential as indicators of marine environmental health. I am confident that this visit will serve as a foundation for establishing long-term international collaborations and bilateral projects, benefiting both parties.</w:t>
      </w:r>
    </w:p>
    <w:p w14:paraId="0F46A79C" w14:textId="77777777" w:rsidR="006B4EB9" w:rsidRPr="006B4EB9" w:rsidRDefault="006B4EB9" w:rsidP="006B4EB9">
      <w:pPr>
        <w:pStyle w:val="Default"/>
        <w:jc w:val="both"/>
      </w:pPr>
    </w:p>
    <w:p w14:paraId="6093B699" w14:textId="198D92F2" w:rsidR="00BE58CC" w:rsidRDefault="006B4EB9" w:rsidP="006B4EB9">
      <w:pPr>
        <w:pStyle w:val="Default"/>
        <w:jc w:val="both"/>
      </w:pPr>
      <w:r w:rsidRPr="006B4EB9">
        <w:t>Thank you very much for your consideration. Should you require any additional information, please do not hesitate to contact me.</w:t>
      </w:r>
    </w:p>
    <w:p w14:paraId="7766407B" w14:textId="77777777" w:rsidR="00991382" w:rsidRDefault="00991382" w:rsidP="006B4EB9">
      <w:pPr>
        <w:pStyle w:val="Default"/>
        <w:jc w:val="both"/>
      </w:pPr>
    </w:p>
    <w:p w14:paraId="674B04E9" w14:textId="364CB4AE" w:rsidR="00BE58CC" w:rsidRDefault="00991382" w:rsidP="00991382">
      <w:pPr>
        <w:pStyle w:val="Default"/>
        <w:jc w:val="both"/>
      </w:pPr>
      <w:r w:rsidRPr="00991382">
        <w:rPr>
          <w:noProof/>
        </w:rPr>
        <w:drawing>
          <wp:inline distT="0" distB="0" distL="0" distR="0" wp14:anchorId="0230A098" wp14:editId="2959861D">
            <wp:extent cx="1377913" cy="314325"/>
            <wp:effectExtent l="0" t="0" r="0" b="0"/>
            <wp:docPr id="13554969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83228" cy="315538"/>
                    </a:xfrm>
                    <a:prstGeom prst="rect">
                      <a:avLst/>
                    </a:prstGeom>
                    <a:noFill/>
                    <a:ln>
                      <a:noFill/>
                    </a:ln>
                  </pic:spPr>
                </pic:pic>
              </a:graphicData>
            </a:graphic>
          </wp:inline>
        </w:drawing>
      </w:r>
      <w:r w:rsidR="00BE58CC">
        <w:br w:type="page"/>
      </w:r>
    </w:p>
    <w:p w14:paraId="77DCC1CD" w14:textId="02CE78B6" w:rsidR="00C36255" w:rsidRPr="006B4EB9" w:rsidRDefault="00C36255" w:rsidP="00C36255">
      <w:pPr>
        <w:pStyle w:val="Default"/>
        <w:rPr>
          <w:sz w:val="22"/>
          <w:szCs w:val="22"/>
        </w:rPr>
      </w:pPr>
      <w:r w:rsidRPr="006B4EB9">
        <w:rPr>
          <w:rFonts w:hint="eastAsia"/>
          <w:sz w:val="22"/>
          <w:szCs w:val="22"/>
        </w:rPr>
        <w:lastRenderedPageBreak/>
        <w:t xml:space="preserve">Elke </w:t>
      </w:r>
      <w:proofErr w:type="spellStart"/>
      <w:r w:rsidRPr="006B4EB9">
        <w:rPr>
          <w:rFonts w:hint="eastAsia"/>
          <w:sz w:val="22"/>
          <w:szCs w:val="22"/>
        </w:rPr>
        <w:t>Reichwadlt</w:t>
      </w:r>
      <w:proofErr w:type="spellEnd"/>
      <w:r>
        <w:rPr>
          <w:rFonts w:hint="eastAsia"/>
          <w:sz w:val="22"/>
          <w:szCs w:val="22"/>
        </w:rPr>
        <w:t xml:space="preserve"> </w:t>
      </w:r>
      <w:r>
        <w:rPr>
          <w:rFonts w:hint="eastAsia"/>
          <w:sz w:val="22"/>
          <w:szCs w:val="22"/>
        </w:rPr>
        <w:t>博士</w:t>
      </w:r>
    </w:p>
    <w:p w14:paraId="006B2986" w14:textId="77777777" w:rsidR="00C36255" w:rsidRDefault="00C36255" w:rsidP="00C36255">
      <w:pPr>
        <w:pStyle w:val="Default"/>
        <w:rPr>
          <w:rStyle w:val="a3"/>
          <w:b w:val="0"/>
          <w:bCs w:val="0"/>
          <w:sz w:val="22"/>
          <w:szCs w:val="22"/>
        </w:rPr>
      </w:pPr>
      <w:r>
        <w:rPr>
          <w:rStyle w:val="a3"/>
          <w:rFonts w:hint="eastAsia"/>
          <w:b w:val="0"/>
          <w:bCs w:val="0"/>
          <w:sz w:val="22"/>
          <w:szCs w:val="22"/>
        </w:rPr>
        <w:t>水利与环境管理部</w:t>
      </w:r>
    </w:p>
    <w:p w14:paraId="0C6E4814" w14:textId="41716C67" w:rsidR="00C36255" w:rsidRPr="006B4EB9" w:rsidRDefault="00C36255" w:rsidP="00C36255">
      <w:pPr>
        <w:pStyle w:val="Default"/>
        <w:rPr>
          <w:rStyle w:val="a3"/>
          <w:sz w:val="22"/>
          <w:szCs w:val="22"/>
        </w:rPr>
      </w:pPr>
      <w:r>
        <w:rPr>
          <w:rStyle w:val="a3"/>
          <w:rFonts w:hint="eastAsia"/>
          <w:b w:val="0"/>
          <w:bCs w:val="0"/>
          <w:sz w:val="22"/>
          <w:szCs w:val="22"/>
        </w:rPr>
        <w:t>西澳大利亚</w:t>
      </w:r>
    </w:p>
    <w:p w14:paraId="7DCFE7A0" w14:textId="6C2A856D" w:rsidR="00C36255" w:rsidRPr="006B4EB9" w:rsidRDefault="00C36255" w:rsidP="00C36255">
      <w:pPr>
        <w:pStyle w:val="Default"/>
        <w:rPr>
          <w:sz w:val="22"/>
          <w:szCs w:val="22"/>
        </w:rPr>
      </w:pPr>
      <w:r>
        <w:rPr>
          <w:rFonts w:hint="eastAsia"/>
          <w:sz w:val="22"/>
          <w:szCs w:val="22"/>
        </w:rPr>
        <w:t>电话</w:t>
      </w:r>
      <w:r w:rsidRPr="006B4EB9">
        <w:rPr>
          <w:rFonts w:hint="eastAsia"/>
          <w:sz w:val="22"/>
          <w:szCs w:val="22"/>
        </w:rPr>
        <w:t>. +61 406 902 346</w:t>
      </w:r>
    </w:p>
    <w:p w14:paraId="2BF5E674" w14:textId="2698B048" w:rsidR="00C36255" w:rsidRPr="006B4EB9" w:rsidRDefault="00C36255" w:rsidP="00C36255">
      <w:pPr>
        <w:pStyle w:val="Default"/>
        <w:rPr>
          <w:sz w:val="22"/>
          <w:szCs w:val="22"/>
        </w:rPr>
      </w:pPr>
      <w:r>
        <w:rPr>
          <w:rFonts w:hint="eastAsia"/>
          <w:sz w:val="22"/>
          <w:szCs w:val="22"/>
        </w:rPr>
        <w:t>邮箱</w:t>
      </w:r>
      <w:r w:rsidRPr="006B4EB9">
        <w:rPr>
          <w:rFonts w:hint="eastAsia"/>
          <w:sz w:val="22"/>
          <w:szCs w:val="22"/>
        </w:rPr>
        <w:t xml:space="preserve">: </w:t>
      </w:r>
      <w:r w:rsidRPr="006B4EB9">
        <w:rPr>
          <w:sz w:val="22"/>
          <w:szCs w:val="22"/>
        </w:rPr>
        <w:t>ereichwaldt@web.de</w:t>
      </w:r>
    </w:p>
    <w:p w14:paraId="1396B767" w14:textId="4F56E152" w:rsidR="00C36255" w:rsidRDefault="00C36255" w:rsidP="00C36255">
      <w:pPr>
        <w:pStyle w:val="Default"/>
        <w:rPr>
          <w:sz w:val="22"/>
          <w:szCs w:val="22"/>
        </w:rPr>
      </w:pPr>
      <w:r>
        <w:rPr>
          <w:rFonts w:hint="eastAsia"/>
          <w:sz w:val="22"/>
          <w:szCs w:val="22"/>
        </w:rPr>
        <w:t>地址：</w:t>
      </w:r>
      <w:r w:rsidRPr="006B4EB9">
        <w:rPr>
          <w:sz w:val="22"/>
          <w:szCs w:val="22"/>
        </w:rPr>
        <w:t>8 Davidson Terrace</w:t>
      </w:r>
      <w:r w:rsidRPr="006B4EB9">
        <w:rPr>
          <w:sz w:val="22"/>
          <w:szCs w:val="22"/>
        </w:rPr>
        <w:br/>
        <w:t>Joondalup, WA 6027</w:t>
      </w:r>
      <w:r w:rsidRPr="006B4EB9">
        <w:rPr>
          <w:sz w:val="22"/>
          <w:szCs w:val="22"/>
        </w:rPr>
        <w:br/>
      </w:r>
      <w:r w:rsidR="00991382">
        <w:rPr>
          <w:rFonts w:hint="eastAsia"/>
          <w:sz w:val="22"/>
          <w:szCs w:val="22"/>
        </w:rPr>
        <w:t>澳大利亚</w:t>
      </w:r>
    </w:p>
    <w:p w14:paraId="1995E6BE" w14:textId="53E827CD" w:rsidR="00991382" w:rsidRPr="006B4EB9" w:rsidRDefault="00991382" w:rsidP="00C36255">
      <w:pPr>
        <w:pStyle w:val="Default"/>
        <w:rPr>
          <w:rFonts w:hint="eastAsia"/>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2024</w:t>
      </w:r>
      <w:r>
        <w:rPr>
          <w:rFonts w:hint="eastAsia"/>
          <w:sz w:val="22"/>
          <w:szCs w:val="22"/>
        </w:rPr>
        <w:t>年</w:t>
      </w:r>
      <w:r>
        <w:rPr>
          <w:rFonts w:hint="eastAsia"/>
          <w:sz w:val="22"/>
          <w:szCs w:val="22"/>
        </w:rPr>
        <w:t>12</w:t>
      </w:r>
      <w:r>
        <w:rPr>
          <w:rFonts w:hint="eastAsia"/>
          <w:sz w:val="22"/>
          <w:szCs w:val="22"/>
        </w:rPr>
        <w:t>月</w:t>
      </w:r>
      <w:r>
        <w:rPr>
          <w:rFonts w:hint="eastAsia"/>
          <w:sz w:val="22"/>
          <w:szCs w:val="22"/>
        </w:rPr>
        <w:t>2</w:t>
      </w:r>
      <w:r>
        <w:rPr>
          <w:rFonts w:hint="eastAsia"/>
          <w:sz w:val="22"/>
          <w:szCs w:val="22"/>
        </w:rPr>
        <w:t>日</w:t>
      </w:r>
    </w:p>
    <w:p w14:paraId="11DE9338" w14:textId="50F58B74" w:rsidR="00C36255" w:rsidRPr="00991382" w:rsidRDefault="00C36255" w:rsidP="00C36255">
      <w:pPr>
        <w:pStyle w:val="a4"/>
        <w:jc w:val="center"/>
        <w:rPr>
          <w:sz w:val="32"/>
          <w:szCs w:val="32"/>
        </w:rPr>
      </w:pPr>
      <w:r w:rsidRPr="00991382">
        <w:rPr>
          <w:rFonts w:hint="eastAsia"/>
          <w:sz w:val="32"/>
          <w:szCs w:val="32"/>
        </w:rPr>
        <w:t>邀请函</w:t>
      </w:r>
    </w:p>
    <w:p w14:paraId="6E8BDFE1" w14:textId="1E135250" w:rsidR="00BE58CC" w:rsidRDefault="00BE58CC" w:rsidP="00991382">
      <w:pPr>
        <w:pStyle w:val="a4"/>
        <w:spacing w:afterLines="50" w:after="156" w:afterAutospacing="0" w:line="400" w:lineRule="exact"/>
        <w:ind w:firstLineChars="200" w:firstLine="480"/>
        <w:jc w:val="both"/>
      </w:pPr>
      <w:r>
        <w:t>我诚挚邀请中国汕头大学海洋生物研究所的毕然</w:t>
      </w:r>
      <w:r w:rsidR="00C36255">
        <w:rPr>
          <w:rFonts w:hint="eastAsia"/>
        </w:rPr>
        <w:t>副教授</w:t>
      </w:r>
      <w:r>
        <w:t>访问</w:t>
      </w:r>
      <w:r w:rsidR="00C36255">
        <w:rPr>
          <w:rFonts w:hint="eastAsia"/>
        </w:rPr>
        <w:t>我所在的部门</w:t>
      </w:r>
      <w:r>
        <w:t>，并共同开展关于沿海生态系统健康的合作研究，特别聚焦于沿海生物体内微量元素的积累，尤其是海藻中的微量元素。本次访问</w:t>
      </w:r>
      <w:r w:rsidR="00991382">
        <w:rPr>
          <w:rFonts w:hint="eastAsia"/>
        </w:rPr>
        <w:t>时间为</w:t>
      </w:r>
      <w:r>
        <w:t>2025年2月13日至</w:t>
      </w:r>
      <w:r w:rsidR="00991382">
        <w:rPr>
          <w:rFonts w:hint="eastAsia"/>
        </w:rPr>
        <w:t>22</w:t>
      </w:r>
      <w:r>
        <w:t>日</w:t>
      </w:r>
      <w:r w:rsidR="00991382">
        <w:rPr>
          <w:rFonts w:hint="eastAsia"/>
        </w:rPr>
        <w:t>。本次访问的国际差旅费，包括机票、住宿和餐饮，将由毕然副教授的科研项目支付。</w:t>
      </w:r>
    </w:p>
    <w:p w14:paraId="59D14C6B" w14:textId="03E35798" w:rsidR="00BE58CC" w:rsidRDefault="00BE58CC" w:rsidP="00991382">
      <w:pPr>
        <w:pStyle w:val="a4"/>
        <w:spacing w:afterLines="50" w:after="156" w:afterAutospacing="0" w:line="400" w:lineRule="exact"/>
        <w:ind w:firstLineChars="200" w:firstLine="480"/>
        <w:jc w:val="both"/>
      </w:pPr>
      <w:r>
        <w:t>在毕博士访问期间，</w:t>
      </w:r>
      <w:r w:rsidR="00991382">
        <w:rPr>
          <w:rFonts w:hint="eastAsia"/>
        </w:rPr>
        <w:t>我计划在2025年2月14-18日开展野外</w:t>
      </w:r>
      <w:r>
        <w:t>考察，</w:t>
      </w:r>
      <w:r w:rsidR="00991382">
        <w:rPr>
          <w:rFonts w:hint="eastAsia"/>
        </w:rPr>
        <w:t>并</w:t>
      </w:r>
      <w:r>
        <w:t>收集海藻样品用于联合研究。这些样品将有助于我们深入了解沿海生物体内微量元素的浓度及其对环境健康的意义。从2025年2月19日至22日，我将陪同</w:t>
      </w:r>
      <w:r w:rsidR="00991382">
        <w:rPr>
          <w:rFonts w:hint="eastAsia"/>
        </w:rPr>
        <w:t>毕然副教授</w:t>
      </w:r>
      <w:r>
        <w:t>访问我们在堪培拉澳大利亚国立大学地球科学研究学院生物地球化学小组和悉尼大学科学学院海洋研究所的合作伙伴。这些访问旨在扩展样品收集范围，并加强与领先的海洋科学研究团队的合作关系。</w:t>
      </w:r>
    </w:p>
    <w:p w14:paraId="4D6D8E5F" w14:textId="2E656E19" w:rsidR="00BE58CC" w:rsidRDefault="00991382" w:rsidP="00991382">
      <w:pPr>
        <w:pStyle w:val="a4"/>
        <w:spacing w:afterLines="50" w:after="156" w:afterAutospacing="0" w:line="400" w:lineRule="exact"/>
        <w:ind w:firstLineChars="200" w:firstLine="480"/>
        <w:jc w:val="both"/>
      </w:pPr>
      <w:r>
        <w:rPr>
          <w:rFonts w:hint="eastAsia"/>
        </w:rPr>
        <w:t>毕然副教授</w:t>
      </w:r>
      <w:r w:rsidR="00BE58CC">
        <w:t>此次访问的目的是联合研究沿海生物体内微量元素的</w:t>
      </w:r>
      <w:r>
        <w:rPr>
          <w:rFonts w:hint="eastAsia"/>
        </w:rPr>
        <w:t>赋存浓度与组成特征</w:t>
      </w:r>
      <w:r w:rsidR="00BE58CC">
        <w:t>，特别关注海洋生物中砷化合物的</w:t>
      </w:r>
      <w:r>
        <w:rPr>
          <w:rFonts w:hint="eastAsia"/>
        </w:rPr>
        <w:t>分布特征</w:t>
      </w:r>
      <w:r w:rsidR="00BE58CC">
        <w:t>问题。我们在</w:t>
      </w:r>
      <w:proofErr w:type="gramStart"/>
      <w:r w:rsidR="00BE58CC">
        <w:t>沿海环境</w:t>
      </w:r>
      <w:proofErr w:type="gramEnd"/>
      <w:r w:rsidR="00BE58CC">
        <w:t>健康和法规领域拥有</w:t>
      </w:r>
      <w:r>
        <w:rPr>
          <w:rFonts w:hint="eastAsia"/>
        </w:rPr>
        <w:t>丰富</w:t>
      </w:r>
      <w:r w:rsidR="00BE58CC">
        <w:t>的专业知识，并与澳大利亚各大学和研究实验室保持着积极的合作关系。在此次访问中，我们希望制定一个研究方案，重点研究沿海海藻中的微量元素浓度及其作为海洋环境健康指标的潜力。我相信，这次访问将为建立长期国际合作和双边项目奠定坚实基础，为双方带来益处。</w:t>
      </w:r>
    </w:p>
    <w:p w14:paraId="7EFBA2C2" w14:textId="72105AF3" w:rsidR="00BE58CC" w:rsidRDefault="00991382" w:rsidP="00991382">
      <w:pPr>
        <w:pStyle w:val="a4"/>
        <w:spacing w:afterLines="50" w:after="156" w:afterAutospacing="0" w:line="400" w:lineRule="exact"/>
        <w:ind w:firstLineChars="200" w:firstLine="480"/>
        <w:jc w:val="both"/>
      </w:pPr>
      <w:r>
        <w:rPr>
          <w:rFonts w:hint="eastAsia"/>
        </w:rPr>
        <w:t>非常感谢！</w:t>
      </w:r>
      <w:r w:rsidR="00BE58CC">
        <w:t>如需进一步信息，请随时与我联系。</w:t>
      </w:r>
    </w:p>
    <w:p w14:paraId="3C656983" w14:textId="06722B17" w:rsidR="00D253B1" w:rsidRPr="00BE58CC" w:rsidRDefault="00991382" w:rsidP="00991382">
      <w:pPr>
        <w:pStyle w:val="Default"/>
        <w:spacing w:afterLines="50" w:after="156"/>
        <w:ind w:firstLineChars="200" w:firstLine="480"/>
        <w:jc w:val="both"/>
      </w:pPr>
      <w:r w:rsidRPr="00991382">
        <w:rPr>
          <w:noProof/>
        </w:rPr>
        <w:drawing>
          <wp:inline distT="0" distB="0" distL="0" distR="0" wp14:anchorId="6A9010F5" wp14:editId="2A44B827">
            <wp:extent cx="1377913" cy="314325"/>
            <wp:effectExtent l="0" t="0" r="0" b="0"/>
            <wp:docPr id="8562141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83228" cy="315538"/>
                    </a:xfrm>
                    <a:prstGeom prst="rect">
                      <a:avLst/>
                    </a:prstGeom>
                    <a:noFill/>
                    <a:ln>
                      <a:noFill/>
                    </a:ln>
                  </pic:spPr>
                </pic:pic>
              </a:graphicData>
            </a:graphic>
          </wp:inline>
        </w:drawing>
      </w:r>
    </w:p>
    <w:sectPr w:rsidR="00D253B1" w:rsidRPr="00BE5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85"/>
    <w:rsid w:val="006B4EB9"/>
    <w:rsid w:val="00764BAC"/>
    <w:rsid w:val="00766FFF"/>
    <w:rsid w:val="00991382"/>
    <w:rsid w:val="00BC3585"/>
    <w:rsid w:val="00BE58CC"/>
    <w:rsid w:val="00C36255"/>
    <w:rsid w:val="00D2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C308"/>
  <w15:chartTrackingRefBased/>
  <w15:docId w15:val="{444C9B51-7559-47BA-B0B7-663DB994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3585"/>
    <w:pPr>
      <w:widowControl w:val="0"/>
      <w:autoSpaceDE w:val="0"/>
      <w:autoSpaceDN w:val="0"/>
      <w:adjustRightInd w:val="0"/>
    </w:pPr>
    <w:rPr>
      <w:rFonts w:ascii="Times New Roman" w:hAnsi="Times New Roman" w:cs="Times New Roman"/>
      <w:color w:val="000000"/>
      <w:kern w:val="0"/>
      <w:sz w:val="24"/>
      <w:szCs w:val="24"/>
    </w:rPr>
  </w:style>
  <w:style w:type="character" w:styleId="a3">
    <w:name w:val="Strong"/>
    <w:basedOn w:val="a0"/>
    <w:uiPriority w:val="22"/>
    <w:qFormat/>
    <w:rsid w:val="00BC3585"/>
    <w:rPr>
      <w:b/>
      <w:bCs/>
    </w:rPr>
  </w:style>
  <w:style w:type="paragraph" w:styleId="a4">
    <w:name w:val="Normal (Web)"/>
    <w:basedOn w:val="a"/>
    <w:uiPriority w:val="99"/>
    <w:semiHidden/>
    <w:unhideWhenUsed/>
    <w:rsid w:val="00BE58C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3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然</dc:creator>
  <cp:keywords/>
  <dc:description/>
  <cp:lastModifiedBy>毕然</cp:lastModifiedBy>
  <cp:revision>3</cp:revision>
  <dcterms:created xsi:type="dcterms:W3CDTF">2024-12-02T14:44:00Z</dcterms:created>
  <dcterms:modified xsi:type="dcterms:W3CDTF">2024-12-03T05:39:00Z</dcterms:modified>
</cp:coreProperties>
</file>