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D993" w14:textId="2C3D4A9A" w:rsidR="001F35B8" w:rsidRPr="007E778C" w:rsidRDefault="001F35B8" w:rsidP="001F35B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b/>
          <w:bCs/>
          <w:color w:val="333333"/>
          <w:spacing w:val="8"/>
        </w:rPr>
      </w:pPr>
      <w:r w:rsidRPr="007E778C">
        <w:rPr>
          <w:rFonts w:ascii="Microsoft YaHei UI" w:eastAsia="Microsoft YaHei UI" w:hAnsi="Microsoft YaHei UI" w:hint="eastAsia"/>
          <w:b/>
          <w:bCs/>
          <w:color w:val="333333"/>
          <w:spacing w:val="8"/>
        </w:rPr>
        <w:t>土木与环境工程系教师出席</w:t>
      </w:r>
      <w:r w:rsidR="002F6BDA" w:rsidRPr="002F6BDA">
        <w:rPr>
          <w:rFonts w:ascii="Microsoft YaHei UI" w:eastAsia="Microsoft YaHei UI" w:hAnsi="Microsoft YaHei UI" w:hint="eastAsia"/>
          <w:b/>
          <w:bCs/>
          <w:color w:val="333333"/>
          <w:spacing w:val="8"/>
        </w:rPr>
        <w:t>第六届香港风工程学会研讨会</w:t>
      </w:r>
    </w:p>
    <w:p w14:paraId="6384D629" w14:textId="69B3FEB4" w:rsidR="001F35B8" w:rsidRPr="001F35B8" w:rsidRDefault="002F6BDA" w:rsidP="001F35B8">
      <w:pPr>
        <w:pStyle w:val="a3"/>
        <w:shd w:val="clear" w:color="auto" w:fill="FFFFFF"/>
        <w:spacing w:before="0" w:beforeAutospacing="0" w:after="0" w:afterAutospacing="0"/>
        <w:ind w:firstLine="480"/>
        <w:jc w:val="both"/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</w:pPr>
      <w:r w:rsidRPr="002F6BDA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第六届香港风工程学会研讨会</w:t>
      </w:r>
      <w:r w:rsidR="001F35B8" w:rsidRPr="001F35B8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(</w:t>
      </w:r>
      <w:r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HKWES</w:t>
      </w:r>
      <w:r w:rsidR="00A403B3">
        <w:rPr>
          <w:rFonts w:ascii="Microsoft YaHei UI" w:eastAsia="Microsoft YaHei UI" w:hAnsi="Microsoft YaHei UI" w:cstheme="minorBidi"/>
          <w:color w:val="333333"/>
          <w:spacing w:val="8"/>
          <w:kern w:val="2"/>
          <w:sz w:val="21"/>
          <w:szCs w:val="22"/>
          <w:shd w:val="clear" w:color="auto" w:fill="FFFFFF"/>
        </w:rPr>
        <w:t>6</w:t>
      </w:r>
      <w:r w:rsidR="001F35B8" w:rsidRPr="001F35B8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)于</w:t>
      </w:r>
      <w:r w:rsidRPr="002F6BDA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2025年7月10日至14日在香港科技大学举行</w:t>
      </w:r>
      <w:r w:rsidR="001F35B8" w:rsidRPr="001F35B8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，会议由</w:t>
      </w:r>
      <w:r w:rsidRPr="002F6BDA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香港风工程学会</w:t>
      </w:r>
      <w:r w:rsidR="001F35B8" w:rsidRPr="001F35B8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主办，</w:t>
      </w:r>
      <w:r w:rsidRPr="002F6BDA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香港科技大学</w:t>
      </w:r>
      <w:r w:rsidR="00AE482A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和中南大学</w:t>
      </w:r>
      <w:r w:rsidR="00EF7083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承</w:t>
      </w:r>
      <w:r w:rsidR="00A403B3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办</w:t>
      </w:r>
      <w:r w:rsidR="001F35B8" w:rsidRPr="001F35B8">
        <w:rPr>
          <w:rFonts w:ascii="Microsoft YaHei UI" w:eastAsia="Microsoft YaHei UI" w:hAnsi="Microsoft YaHei UI" w:cstheme="minorBidi" w:hint="eastAsia"/>
          <w:color w:val="333333"/>
          <w:spacing w:val="8"/>
          <w:kern w:val="2"/>
          <w:sz w:val="21"/>
          <w:szCs w:val="22"/>
          <w:shd w:val="clear" w:color="auto" w:fill="FFFFFF"/>
        </w:rPr>
        <w:t>。</w:t>
      </w:r>
    </w:p>
    <w:p w14:paraId="72C0E436" w14:textId="3BE3B932" w:rsidR="00AE482A" w:rsidRPr="00AE482A" w:rsidRDefault="001F35B8" w:rsidP="00AE482A">
      <w:pPr>
        <w:ind w:firstLine="420"/>
        <w:rPr>
          <w:rFonts w:ascii="Microsoft YaHei UI" w:eastAsia="Microsoft YaHei UI" w:hAnsi="Microsoft YaHei UI"/>
          <w:color w:val="333333"/>
          <w:spacing w:val="8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本次会议在</w:t>
      </w:r>
      <w:r w:rsidR="00AE482A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香港科技大学商学院</w:t>
      </w:r>
      <w:r w:rsidR="00A403B3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大会堂</w:t>
      </w:r>
      <w:r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举行，</w:t>
      </w:r>
      <w:r w:rsidR="00AE482A" w:rsidRPr="00AE482A">
        <w:rPr>
          <w:rFonts w:ascii="Microsoft YaHei UI" w:eastAsia="Microsoft YaHei UI" w:hAnsi="Microsoft YaHei UI"/>
          <w:color w:val="333333"/>
          <w:spacing w:val="8"/>
          <w:shd w:val="clear" w:color="auto" w:fill="FFFFFF"/>
        </w:rPr>
        <w:t>会议共收录</w:t>
      </w:r>
      <w:r w:rsidR="00AE482A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2</w:t>
      </w:r>
      <w:r w:rsidR="00AE482A" w:rsidRPr="00AE482A">
        <w:rPr>
          <w:rFonts w:ascii="Microsoft YaHei UI" w:eastAsia="Microsoft YaHei UI" w:hAnsi="Microsoft YaHei UI"/>
          <w:color w:val="333333"/>
          <w:spacing w:val="8"/>
          <w:shd w:val="clear" w:color="auto" w:fill="FFFFFF"/>
        </w:rPr>
        <w:t>篇大会</w:t>
      </w:r>
      <w:r w:rsidR="00AE482A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主旨报告，7篇大会</w:t>
      </w:r>
      <w:r w:rsidR="00AE482A" w:rsidRPr="00AE482A">
        <w:rPr>
          <w:rFonts w:ascii="Microsoft YaHei UI" w:eastAsia="Microsoft YaHei UI" w:hAnsi="Microsoft YaHei UI"/>
          <w:color w:val="333333"/>
          <w:spacing w:val="8"/>
          <w:shd w:val="clear" w:color="auto" w:fill="FFFFFF"/>
        </w:rPr>
        <w:t>特邀报告以及2</w:t>
      </w:r>
      <w:r w:rsidR="00AE482A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5</w:t>
      </w:r>
      <w:r w:rsidR="00AE482A" w:rsidRPr="00AE482A">
        <w:rPr>
          <w:rFonts w:ascii="Microsoft YaHei UI" w:eastAsia="Microsoft YaHei UI" w:hAnsi="Microsoft YaHei UI"/>
          <w:color w:val="333333"/>
          <w:spacing w:val="8"/>
          <w:shd w:val="clear" w:color="auto" w:fill="FFFFFF"/>
        </w:rPr>
        <w:t>篇口头报告，涉及建筑结构抗风、桥梁抗风、特种结构抗风、风能、风灾评估、智能技术与风工程、风环境与大气污染等多个专题。来自中国香港及内地，北美、澳大利亚及东南亚地区的近100位代表参会，共同交流、分享风工程研究的最新成果。</w:t>
      </w:r>
    </w:p>
    <w:p w14:paraId="23047ED9" w14:textId="08A0CA81" w:rsidR="001F35B8" w:rsidRDefault="001F35B8" w:rsidP="001F35B8">
      <w:pPr>
        <w:ind w:firstLine="420"/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汕头大学土木</w:t>
      </w:r>
      <w:r w:rsidR="008C0773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与智慧建设</w:t>
      </w:r>
      <w:r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工程系周奇教授</w:t>
      </w:r>
      <w:r w:rsidR="00D132F1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出席了本次会议，并</w:t>
      </w:r>
      <w:r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做了</w:t>
      </w:r>
      <w:r w:rsidR="00D132F1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题为：</w:t>
      </w:r>
      <w:r w:rsidR="00695DD9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《</w:t>
      </w:r>
      <w:r w:rsidR="006C205A" w:rsidRPr="006C205A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Wind tunnel experimental method for reproducing dual-mode competition of vertical–bending Vortex-Induced Vibration in long-span bridges</w:t>
      </w:r>
      <w:r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》</w:t>
      </w:r>
      <w:r w:rsidR="00D132F1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的小组报告，回答了参会专家</w:t>
      </w:r>
      <w:r w:rsidR="008C16A0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的</w:t>
      </w:r>
      <w:r w:rsidR="00D132F1">
        <w:rPr>
          <w:rFonts w:ascii="Microsoft YaHei UI" w:eastAsia="Microsoft YaHei UI" w:hAnsi="Microsoft YaHei UI" w:hint="eastAsia"/>
          <w:color w:val="333333"/>
          <w:spacing w:val="8"/>
          <w:shd w:val="clear" w:color="auto" w:fill="FFFFFF"/>
        </w:rPr>
        <w:t>提问，得到一致好评。</w:t>
      </w:r>
    </w:p>
    <w:sectPr w:rsidR="001F3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5FC4" w14:textId="77777777" w:rsidR="00D57262" w:rsidRDefault="00D57262" w:rsidP="00994B30">
      <w:pPr>
        <w:rPr>
          <w:rFonts w:hint="eastAsia"/>
        </w:rPr>
      </w:pPr>
      <w:r>
        <w:separator/>
      </w:r>
    </w:p>
  </w:endnote>
  <w:endnote w:type="continuationSeparator" w:id="0">
    <w:p w14:paraId="6BDE91F3" w14:textId="77777777" w:rsidR="00D57262" w:rsidRDefault="00D57262" w:rsidP="00994B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9A6E" w14:textId="77777777" w:rsidR="00D57262" w:rsidRDefault="00D57262" w:rsidP="00994B30">
      <w:pPr>
        <w:rPr>
          <w:rFonts w:hint="eastAsia"/>
        </w:rPr>
      </w:pPr>
      <w:r>
        <w:separator/>
      </w:r>
    </w:p>
  </w:footnote>
  <w:footnote w:type="continuationSeparator" w:id="0">
    <w:p w14:paraId="6DF847B1" w14:textId="77777777" w:rsidR="00D57262" w:rsidRDefault="00D57262" w:rsidP="00994B3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B8"/>
    <w:rsid w:val="00011285"/>
    <w:rsid w:val="000F077F"/>
    <w:rsid w:val="001F35B8"/>
    <w:rsid w:val="002F6BDA"/>
    <w:rsid w:val="00406748"/>
    <w:rsid w:val="006369BB"/>
    <w:rsid w:val="00695DD9"/>
    <w:rsid w:val="006C205A"/>
    <w:rsid w:val="006D36D7"/>
    <w:rsid w:val="007D211F"/>
    <w:rsid w:val="007E778C"/>
    <w:rsid w:val="008C0773"/>
    <w:rsid w:val="008C16A0"/>
    <w:rsid w:val="00994B30"/>
    <w:rsid w:val="009B6A75"/>
    <w:rsid w:val="009C27FC"/>
    <w:rsid w:val="00A403B3"/>
    <w:rsid w:val="00AC50C9"/>
    <w:rsid w:val="00AD412F"/>
    <w:rsid w:val="00AE482A"/>
    <w:rsid w:val="00B64DC3"/>
    <w:rsid w:val="00C27F2F"/>
    <w:rsid w:val="00CB0D0A"/>
    <w:rsid w:val="00D132F1"/>
    <w:rsid w:val="00D41C75"/>
    <w:rsid w:val="00D57262"/>
    <w:rsid w:val="00EF5639"/>
    <w:rsid w:val="00EF7083"/>
    <w:rsid w:val="00F15FA5"/>
    <w:rsid w:val="00F73E90"/>
    <w:rsid w:val="00FD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A077B"/>
  <w15:chartTrackingRefBased/>
  <w15:docId w15:val="{8FA82FE6-F132-4A8B-BCDD-86573426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5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35B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4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94B3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94B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94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周奇</dc:creator>
  <cp:keywords/>
  <dc:description/>
  <cp:lastModifiedBy>周奇</cp:lastModifiedBy>
  <cp:revision>21</cp:revision>
  <dcterms:created xsi:type="dcterms:W3CDTF">2019-09-17T01:52:00Z</dcterms:created>
  <dcterms:modified xsi:type="dcterms:W3CDTF">2025-12-02T09:19:00Z</dcterms:modified>
</cp:coreProperties>
</file>